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D4FCC" w14:textId="5A31B4FF" w:rsidR="002C77E9" w:rsidRDefault="002C77E9" w:rsidP="002C77E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87936" behindDoc="0" locked="0" layoutInCell="1" allowOverlap="1" wp14:anchorId="403B8788" wp14:editId="66EA1BB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57275" cy="93853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t_Blk_Red copy@2x-100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7" t="24585" r="21491" b="23175"/>
                    <a:stretch/>
                  </pic:blipFill>
                  <pic:spPr bwMode="auto">
                    <a:xfrm>
                      <a:off x="0" y="0"/>
                      <a:ext cx="1057275" cy="938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83DF1" w14:textId="6ACDDF9B" w:rsidR="002C77E9" w:rsidRDefault="002C77E9" w:rsidP="002C77E9">
      <w:pPr>
        <w:jc w:val="both"/>
        <w:rPr>
          <w:rFonts w:asciiTheme="minorHAnsi" w:hAnsiTheme="minorHAnsi"/>
          <w:sz w:val="22"/>
          <w:szCs w:val="22"/>
        </w:rPr>
      </w:pPr>
    </w:p>
    <w:p w14:paraId="26F9DC32" w14:textId="66C5C8E6" w:rsidR="00E22803" w:rsidRPr="00B55DED" w:rsidRDefault="00E22803" w:rsidP="002C77E9">
      <w:pPr>
        <w:jc w:val="both"/>
        <w:rPr>
          <w:rFonts w:asciiTheme="minorHAnsi" w:hAnsiTheme="minorHAnsi"/>
        </w:rPr>
      </w:pPr>
      <w:r w:rsidRPr="00E12A67">
        <w:rPr>
          <w:rFonts w:asciiTheme="minorHAnsi" w:hAnsiTheme="minorHAnsi"/>
          <w:sz w:val="22"/>
          <w:szCs w:val="22"/>
        </w:rPr>
        <w:t xml:space="preserve"> </w:t>
      </w:r>
    </w:p>
    <w:p w14:paraId="5A811FBD" w14:textId="7B68C3CB" w:rsidR="00E22803" w:rsidRPr="00E12A67" w:rsidRDefault="00E22803" w:rsidP="00E12A67">
      <w:pPr>
        <w:ind w:left="-567" w:right="-666"/>
        <w:jc w:val="both"/>
        <w:rPr>
          <w:rFonts w:asciiTheme="minorHAnsi" w:hAnsiTheme="minorHAnsi"/>
          <w:sz w:val="22"/>
          <w:szCs w:val="22"/>
        </w:rPr>
      </w:pPr>
    </w:p>
    <w:p w14:paraId="19267B95" w14:textId="428159F1" w:rsidR="00076948" w:rsidRDefault="00076948" w:rsidP="00E43D8E">
      <w:pPr>
        <w:ind w:left="-567" w:right="-666"/>
        <w:jc w:val="both"/>
        <w:rPr>
          <w:rFonts w:asciiTheme="minorHAnsi" w:hAnsiTheme="minorHAnsi"/>
          <w:sz w:val="22"/>
          <w:szCs w:val="22"/>
        </w:rPr>
      </w:pPr>
    </w:p>
    <w:p w14:paraId="701162DF" w14:textId="5B5F3733" w:rsidR="00C85F4B" w:rsidRDefault="002E6254" w:rsidP="00E43D8E">
      <w:pPr>
        <w:ind w:left="-567" w:right="-66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color w:val="E36C0A" w:themeColor="accent6" w:themeShade="BF"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BC0A78E" wp14:editId="555526F5">
                <wp:simplePos x="0" y="0"/>
                <wp:positionH relativeFrom="margin">
                  <wp:align>center</wp:align>
                </wp:positionH>
                <wp:positionV relativeFrom="paragraph">
                  <wp:posOffset>206280</wp:posOffset>
                </wp:positionV>
                <wp:extent cx="7791450" cy="0"/>
                <wp:effectExtent l="57150" t="38100" r="57150" b="9525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14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1E8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0;margin-top:16.25pt;width:613.5pt;height:0;z-index:25164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" strokecolor="red" strokeweight="3pt"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14:paraId="4BD48EC4" w14:textId="2684FE7D" w:rsidR="00C85F4B" w:rsidRDefault="00C85F4B" w:rsidP="00E43D8E">
      <w:pPr>
        <w:ind w:left="-567" w:right="-666"/>
        <w:jc w:val="both"/>
        <w:rPr>
          <w:rFonts w:asciiTheme="minorHAnsi" w:hAnsiTheme="minorHAnsi"/>
          <w:sz w:val="22"/>
          <w:szCs w:val="22"/>
        </w:rPr>
      </w:pPr>
    </w:p>
    <w:p w14:paraId="28F32F62" w14:textId="609F4445" w:rsidR="00C85F4B" w:rsidRDefault="00C85F4B" w:rsidP="00E43D8E">
      <w:pPr>
        <w:ind w:left="-567" w:right="-666"/>
        <w:jc w:val="both"/>
        <w:rPr>
          <w:rFonts w:asciiTheme="minorHAnsi" w:hAnsiTheme="minorHAnsi"/>
          <w:sz w:val="22"/>
          <w:szCs w:val="22"/>
        </w:rPr>
      </w:pPr>
    </w:p>
    <w:p w14:paraId="745FB57A" w14:textId="15D05EAE" w:rsidR="00F23906" w:rsidRDefault="00F23906" w:rsidP="00D106D6">
      <w:pPr>
        <w:pStyle w:val="Subtitle"/>
        <w:ind w:left="284"/>
        <w:jc w:val="both"/>
        <w:rPr>
          <w:rFonts w:asciiTheme="minorHAnsi" w:hAnsiTheme="minorHAnsi"/>
          <w:b/>
          <w:i w:val="0"/>
          <w:color w:val="7F7F7F" w:themeColor="text1" w:themeTint="80"/>
          <w:sz w:val="44"/>
          <w:szCs w:val="44"/>
        </w:rPr>
      </w:pPr>
    </w:p>
    <w:p w14:paraId="5E178058" w14:textId="49145533" w:rsidR="00902200" w:rsidRPr="00902200" w:rsidRDefault="00902200" w:rsidP="00902200">
      <w:pPr>
        <w:tabs>
          <w:tab w:val="left" w:pos="0"/>
          <w:tab w:val="center" w:pos="4860"/>
          <w:tab w:val="right" w:pos="9990"/>
        </w:tabs>
        <w:ind w:hanging="270"/>
        <w:rPr>
          <w:rFonts w:asciiTheme="minorHAnsi" w:hAnsiTheme="minorHAnsi"/>
          <w:b/>
          <w:color w:val="404040" w:themeColor="text1" w:themeTint="BF"/>
          <w:sz w:val="36"/>
          <w:szCs w:val="36"/>
        </w:rPr>
      </w:pPr>
      <w:r>
        <w:rPr>
          <w:rFonts w:asciiTheme="minorHAnsi" w:hAnsiTheme="minorHAnsi" w:cs="ArialMT"/>
          <w:color w:val="FF0000"/>
          <w:sz w:val="22"/>
          <w:szCs w:val="14"/>
        </w:rPr>
        <w:t>&lt;Insert Date&gt;</w:t>
      </w:r>
    </w:p>
    <w:p w14:paraId="4D45B04F" w14:textId="77777777" w:rsidR="00902200" w:rsidRDefault="00902200" w:rsidP="00902200">
      <w:pPr>
        <w:tabs>
          <w:tab w:val="left" w:pos="0"/>
          <w:tab w:val="center" w:pos="4860"/>
          <w:tab w:val="right" w:pos="9990"/>
        </w:tabs>
        <w:ind w:hanging="270"/>
        <w:rPr>
          <w:rFonts w:asciiTheme="minorHAnsi" w:hAnsiTheme="minorHAnsi" w:cs="ArialMT"/>
          <w:sz w:val="22"/>
          <w:szCs w:val="14"/>
        </w:rPr>
      </w:pPr>
    </w:p>
    <w:p w14:paraId="352BD714" w14:textId="67DB8041" w:rsidR="00902200" w:rsidRPr="00902200" w:rsidRDefault="00902200" w:rsidP="00902200">
      <w:pPr>
        <w:tabs>
          <w:tab w:val="left" w:pos="0"/>
          <w:tab w:val="center" w:pos="4860"/>
          <w:tab w:val="right" w:pos="9990"/>
        </w:tabs>
        <w:ind w:hanging="270"/>
        <w:rPr>
          <w:rFonts w:asciiTheme="minorHAnsi" w:hAnsiTheme="minorHAnsi" w:cs="ArialMT"/>
          <w:sz w:val="22"/>
          <w:szCs w:val="14"/>
        </w:rPr>
      </w:pPr>
      <w:r>
        <w:rPr>
          <w:rFonts w:asciiTheme="minorHAnsi" w:hAnsiTheme="minorHAnsi" w:cs="ArialMT"/>
          <w:sz w:val="22"/>
          <w:szCs w:val="14"/>
        </w:rPr>
        <w:t xml:space="preserve">Dear </w:t>
      </w:r>
      <w:r w:rsidRPr="00902200">
        <w:rPr>
          <w:rFonts w:asciiTheme="minorHAnsi" w:hAnsiTheme="minorHAnsi" w:cs="ArialMT"/>
          <w:color w:val="FF0000"/>
          <w:sz w:val="22"/>
          <w:szCs w:val="14"/>
        </w:rPr>
        <w:t>&lt;Insert your approving manager’s name&gt;</w:t>
      </w:r>
      <w:r>
        <w:rPr>
          <w:rFonts w:asciiTheme="minorHAnsi" w:hAnsiTheme="minorHAnsi" w:cs="ArialMT"/>
          <w:sz w:val="22"/>
          <w:szCs w:val="14"/>
        </w:rPr>
        <w:t>,</w:t>
      </w:r>
    </w:p>
    <w:p w14:paraId="6DE6DC5A" w14:textId="500FA1AA" w:rsidR="00902200" w:rsidRPr="00902200" w:rsidRDefault="00902200" w:rsidP="00902200">
      <w:pPr>
        <w:tabs>
          <w:tab w:val="left" w:pos="-270"/>
        </w:tabs>
        <w:autoSpaceDE w:val="0"/>
        <w:autoSpaceDN w:val="0"/>
        <w:adjustRightInd w:val="0"/>
        <w:spacing w:beforeLines="100" w:before="240" w:afterLines="100" w:after="240" w:line="300" w:lineRule="exact"/>
        <w:jc w:val="both"/>
        <w:rPr>
          <w:rFonts w:asciiTheme="minorHAnsi" w:hAnsiTheme="minorHAnsi" w:cs="ArialMT"/>
          <w:bCs/>
          <w:sz w:val="22"/>
          <w:szCs w:val="14"/>
        </w:rPr>
      </w:pPr>
      <w:r w:rsidRPr="00902200">
        <w:rPr>
          <w:rFonts w:asciiTheme="minorHAnsi" w:hAnsiTheme="minorHAnsi" w:cs="ArialMT"/>
          <w:bCs/>
          <w:sz w:val="22"/>
          <w:szCs w:val="14"/>
        </w:rPr>
        <w:t xml:space="preserve">I am writing you to request your approval to attend the </w:t>
      </w:r>
      <w:r>
        <w:rPr>
          <w:rFonts w:asciiTheme="minorHAnsi" w:hAnsiTheme="minorHAnsi" w:cs="ArialMT"/>
          <w:bCs/>
          <w:color w:val="FF0000"/>
          <w:sz w:val="22"/>
          <w:szCs w:val="14"/>
        </w:rPr>
        <w:t>&lt;insert conference year&gt;</w:t>
      </w:r>
      <w:r w:rsidRPr="00902200">
        <w:rPr>
          <w:rFonts w:asciiTheme="minorHAnsi" w:hAnsiTheme="minorHAnsi" w:cs="ArialMT"/>
          <w:bCs/>
          <w:sz w:val="22"/>
          <w:szCs w:val="14"/>
        </w:rPr>
        <w:t xml:space="preserve"> IPEIA Conference </w:t>
      </w:r>
      <w:r>
        <w:rPr>
          <w:rFonts w:asciiTheme="minorHAnsi" w:hAnsiTheme="minorHAnsi" w:cs="ArialMT"/>
          <w:bCs/>
          <w:sz w:val="22"/>
          <w:szCs w:val="14"/>
        </w:rPr>
        <w:t xml:space="preserve">&amp; Exhibition </w:t>
      </w:r>
      <w:r w:rsidRPr="00902200">
        <w:rPr>
          <w:rFonts w:asciiTheme="minorHAnsi" w:hAnsiTheme="minorHAnsi" w:cs="ArialMT"/>
          <w:bCs/>
          <w:sz w:val="22"/>
          <w:szCs w:val="14"/>
        </w:rPr>
        <w:t xml:space="preserve">at Jasper Park Lodge, Jasper, AB </w:t>
      </w:r>
      <w:r w:rsidRPr="00902200">
        <w:rPr>
          <w:rFonts w:asciiTheme="minorHAnsi" w:hAnsiTheme="minorHAnsi" w:cs="ArialMT"/>
          <w:bCs/>
          <w:color w:val="FF0000"/>
          <w:sz w:val="22"/>
          <w:szCs w:val="14"/>
        </w:rPr>
        <w:t>from &lt;insert dates of conference&gt;</w:t>
      </w:r>
      <w:r w:rsidRPr="00902200">
        <w:rPr>
          <w:rFonts w:asciiTheme="minorHAnsi" w:hAnsiTheme="minorHAnsi" w:cs="ArialMT"/>
          <w:bCs/>
          <w:sz w:val="22"/>
          <w:szCs w:val="14"/>
        </w:rPr>
        <w:t>.</w:t>
      </w:r>
    </w:p>
    <w:p w14:paraId="4CA04A7A" w14:textId="0A564A61" w:rsidR="00902200" w:rsidRDefault="00902200" w:rsidP="00902200">
      <w:pPr>
        <w:tabs>
          <w:tab w:val="left" w:pos="-270"/>
        </w:tabs>
        <w:autoSpaceDE w:val="0"/>
        <w:autoSpaceDN w:val="0"/>
        <w:adjustRightInd w:val="0"/>
        <w:spacing w:beforeLines="100" w:before="240" w:afterLines="100" w:after="240" w:line="300" w:lineRule="exact"/>
        <w:jc w:val="both"/>
        <w:rPr>
          <w:rFonts w:asciiTheme="minorHAnsi" w:hAnsiTheme="minorHAnsi" w:cs="ArialMT"/>
          <w:sz w:val="22"/>
          <w:szCs w:val="14"/>
        </w:rPr>
      </w:pPr>
      <w:r>
        <w:rPr>
          <w:rFonts w:asciiTheme="minorHAnsi" w:hAnsiTheme="minorHAnsi" w:cs="ArialMT"/>
          <w:sz w:val="22"/>
          <w:szCs w:val="14"/>
        </w:rPr>
        <w:t xml:space="preserve">The IPEIA Conference </w:t>
      </w:r>
      <w:r w:rsidR="003E7B8F">
        <w:rPr>
          <w:rFonts w:asciiTheme="minorHAnsi" w:hAnsiTheme="minorHAnsi" w:cs="ArialMT"/>
          <w:sz w:val="22"/>
          <w:szCs w:val="14"/>
        </w:rPr>
        <w:t xml:space="preserve">&amp; Exhibition </w:t>
      </w:r>
      <w:r w:rsidR="00CD3CDF">
        <w:rPr>
          <w:rFonts w:asciiTheme="minorHAnsi" w:hAnsiTheme="minorHAnsi" w:cs="ArialMT"/>
          <w:sz w:val="22"/>
          <w:szCs w:val="14"/>
        </w:rPr>
        <w:t>has three days of programming</w:t>
      </w:r>
      <w:r>
        <w:rPr>
          <w:rFonts w:asciiTheme="minorHAnsi" w:hAnsiTheme="minorHAnsi" w:cs="ArialMT"/>
          <w:sz w:val="22"/>
          <w:szCs w:val="14"/>
        </w:rPr>
        <w:t xml:space="preserve"> that will bring together over 500 like-minded individuals to increase awareness of pressure equipment safety and reliability throughout the industry</w:t>
      </w:r>
      <w:r w:rsidR="003E7B8F">
        <w:rPr>
          <w:rFonts w:asciiTheme="minorHAnsi" w:hAnsiTheme="minorHAnsi" w:cs="ArialMT"/>
          <w:sz w:val="22"/>
          <w:szCs w:val="14"/>
        </w:rPr>
        <w:t>, including</w:t>
      </w:r>
      <w:r>
        <w:rPr>
          <w:rFonts w:asciiTheme="minorHAnsi" w:hAnsiTheme="minorHAnsi" w:cs="ArialMT"/>
          <w:sz w:val="22"/>
          <w:szCs w:val="14"/>
        </w:rPr>
        <w:t xml:space="preserve"> using technological improvements associated with operations and engineering</w:t>
      </w:r>
      <w:r w:rsidR="003E7B8F">
        <w:rPr>
          <w:rFonts w:asciiTheme="minorHAnsi" w:hAnsiTheme="minorHAnsi" w:cs="ArialMT"/>
          <w:sz w:val="22"/>
          <w:szCs w:val="14"/>
        </w:rPr>
        <w:t>,</w:t>
      </w:r>
      <w:r>
        <w:rPr>
          <w:rFonts w:asciiTheme="minorHAnsi" w:hAnsiTheme="minorHAnsi" w:cs="ArialMT"/>
          <w:sz w:val="22"/>
          <w:szCs w:val="14"/>
        </w:rPr>
        <w:t xml:space="preserve"> fabrication</w:t>
      </w:r>
      <w:r w:rsidR="003E7B8F">
        <w:rPr>
          <w:rFonts w:asciiTheme="minorHAnsi" w:hAnsiTheme="minorHAnsi" w:cs="ArialMT"/>
          <w:sz w:val="22"/>
          <w:szCs w:val="14"/>
        </w:rPr>
        <w:t>,</w:t>
      </w:r>
      <w:r>
        <w:rPr>
          <w:rFonts w:asciiTheme="minorHAnsi" w:hAnsiTheme="minorHAnsi" w:cs="ArialMT"/>
          <w:sz w:val="22"/>
          <w:szCs w:val="14"/>
        </w:rPr>
        <w:t xml:space="preserve"> maintenance</w:t>
      </w:r>
      <w:r w:rsidR="003E7B8F">
        <w:rPr>
          <w:rFonts w:asciiTheme="minorHAnsi" w:hAnsiTheme="minorHAnsi" w:cs="ArialMT"/>
          <w:sz w:val="22"/>
          <w:szCs w:val="14"/>
        </w:rPr>
        <w:t>,</w:t>
      </w:r>
      <w:r>
        <w:rPr>
          <w:rFonts w:asciiTheme="minorHAnsi" w:hAnsiTheme="minorHAnsi" w:cs="ArialMT"/>
          <w:sz w:val="22"/>
          <w:szCs w:val="14"/>
        </w:rPr>
        <w:t xml:space="preserve"> and inspection.  The conference is an annual event to provide knowledge and education for the continuous development of our business.  IPEIA provides a forum for interaction between industry, regulators</w:t>
      </w:r>
      <w:r w:rsidR="003E7B8F">
        <w:rPr>
          <w:rFonts w:asciiTheme="minorHAnsi" w:hAnsiTheme="minorHAnsi" w:cs="ArialMT"/>
          <w:sz w:val="22"/>
          <w:szCs w:val="14"/>
        </w:rPr>
        <w:t>,</w:t>
      </w:r>
      <w:r>
        <w:rPr>
          <w:rFonts w:asciiTheme="minorHAnsi" w:hAnsiTheme="minorHAnsi" w:cs="ArialMT"/>
          <w:sz w:val="22"/>
          <w:szCs w:val="14"/>
        </w:rPr>
        <w:t xml:space="preserve"> and educators.  It also offers a platform through which pressure equipment industry concerns and/or initiatives can take hold and be administered. </w:t>
      </w:r>
    </w:p>
    <w:p w14:paraId="3C5605CF" w14:textId="41E88C7D" w:rsidR="00902200" w:rsidRDefault="00902200" w:rsidP="00902200">
      <w:pPr>
        <w:tabs>
          <w:tab w:val="left" w:pos="-270"/>
        </w:tabs>
        <w:autoSpaceDE w:val="0"/>
        <w:autoSpaceDN w:val="0"/>
        <w:adjustRightInd w:val="0"/>
        <w:spacing w:beforeLines="100" w:before="240" w:afterLines="100" w:after="240" w:line="300" w:lineRule="exact"/>
        <w:jc w:val="both"/>
        <w:rPr>
          <w:rFonts w:asciiTheme="minorHAnsi" w:hAnsiTheme="minorHAnsi" w:cs="ArialMT"/>
          <w:sz w:val="22"/>
          <w:szCs w:val="14"/>
        </w:rPr>
      </w:pPr>
      <w:r>
        <w:rPr>
          <w:rFonts w:asciiTheme="minorHAnsi" w:hAnsiTheme="minorHAnsi" w:cs="ArialMT"/>
          <w:sz w:val="22"/>
          <w:szCs w:val="14"/>
        </w:rPr>
        <w:t>I will leave the conference having expanded my learning through exposure to thought</w:t>
      </w:r>
      <w:r w:rsidR="003E7B8F">
        <w:rPr>
          <w:rFonts w:asciiTheme="minorHAnsi" w:hAnsiTheme="minorHAnsi" w:cs="ArialMT"/>
          <w:sz w:val="22"/>
          <w:szCs w:val="14"/>
        </w:rPr>
        <w:t>ful</w:t>
      </w:r>
      <w:r>
        <w:rPr>
          <w:rFonts w:asciiTheme="minorHAnsi" w:hAnsiTheme="minorHAnsi" w:cs="ArialMT"/>
          <w:sz w:val="22"/>
          <w:szCs w:val="14"/>
        </w:rPr>
        <w:t xml:space="preserve"> leaders,</w:t>
      </w:r>
      <w:r w:rsidR="003E7B8F">
        <w:rPr>
          <w:rFonts w:asciiTheme="minorHAnsi" w:hAnsiTheme="minorHAnsi" w:cs="ArialMT"/>
          <w:sz w:val="22"/>
          <w:szCs w:val="14"/>
        </w:rPr>
        <w:t xml:space="preserve"> having </w:t>
      </w:r>
      <w:r>
        <w:rPr>
          <w:rFonts w:asciiTheme="minorHAnsi" w:hAnsiTheme="minorHAnsi" w:cs="ArialMT"/>
          <w:sz w:val="22"/>
          <w:szCs w:val="14"/>
        </w:rPr>
        <w:t>challeng</w:t>
      </w:r>
      <w:r w:rsidR="003E7B8F">
        <w:rPr>
          <w:rFonts w:asciiTheme="minorHAnsi" w:hAnsiTheme="minorHAnsi" w:cs="ArialMT"/>
          <w:sz w:val="22"/>
          <w:szCs w:val="14"/>
        </w:rPr>
        <w:t>ed</w:t>
      </w:r>
      <w:r>
        <w:rPr>
          <w:rFonts w:asciiTheme="minorHAnsi" w:hAnsiTheme="minorHAnsi" w:cs="ArialMT"/>
          <w:sz w:val="22"/>
          <w:szCs w:val="14"/>
        </w:rPr>
        <w:t xml:space="preserve"> myself through participat</w:t>
      </w:r>
      <w:r w:rsidR="003E7B8F">
        <w:rPr>
          <w:rFonts w:asciiTheme="minorHAnsi" w:hAnsiTheme="minorHAnsi" w:cs="ArialMT"/>
          <w:sz w:val="22"/>
          <w:szCs w:val="14"/>
        </w:rPr>
        <w:t>ion</w:t>
      </w:r>
      <w:r>
        <w:rPr>
          <w:rFonts w:asciiTheme="minorHAnsi" w:hAnsiTheme="minorHAnsi" w:cs="ArialMT"/>
          <w:sz w:val="22"/>
          <w:szCs w:val="14"/>
        </w:rPr>
        <w:t xml:space="preserve"> in experiential learning sessions, and enrich</w:t>
      </w:r>
      <w:r w:rsidR="003E7B8F">
        <w:rPr>
          <w:rFonts w:asciiTheme="minorHAnsi" w:hAnsiTheme="minorHAnsi" w:cs="ArialMT"/>
          <w:sz w:val="22"/>
          <w:szCs w:val="14"/>
        </w:rPr>
        <w:t>ed</w:t>
      </w:r>
      <w:r>
        <w:rPr>
          <w:rFonts w:asciiTheme="minorHAnsi" w:hAnsiTheme="minorHAnsi" w:cs="ArialMT"/>
          <w:sz w:val="22"/>
          <w:szCs w:val="14"/>
        </w:rPr>
        <w:t xml:space="preserve"> my skills</w:t>
      </w:r>
      <w:r w:rsidR="003E7B8F">
        <w:rPr>
          <w:rFonts w:asciiTheme="minorHAnsi" w:hAnsiTheme="minorHAnsi" w:cs="ArialMT"/>
          <w:sz w:val="22"/>
          <w:szCs w:val="14"/>
        </w:rPr>
        <w:t>et</w:t>
      </w:r>
      <w:r>
        <w:rPr>
          <w:rFonts w:asciiTheme="minorHAnsi" w:hAnsiTheme="minorHAnsi" w:cs="ArialMT"/>
          <w:sz w:val="22"/>
          <w:szCs w:val="14"/>
        </w:rPr>
        <w:t xml:space="preserve"> with </w:t>
      </w:r>
      <w:r w:rsidR="003E7B8F">
        <w:rPr>
          <w:rFonts w:asciiTheme="minorHAnsi" w:hAnsiTheme="minorHAnsi" w:cs="ArialMT"/>
          <w:sz w:val="22"/>
          <w:szCs w:val="14"/>
        </w:rPr>
        <w:t xml:space="preserve">a </w:t>
      </w:r>
      <w:r>
        <w:rPr>
          <w:rFonts w:asciiTheme="minorHAnsi" w:hAnsiTheme="minorHAnsi" w:cs="ArialMT"/>
          <w:sz w:val="22"/>
          <w:szCs w:val="14"/>
        </w:rPr>
        <w:t xml:space="preserve">toolkit of techniques </w:t>
      </w:r>
      <w:r w:rsidR="003E7B8F">
        <w:rPr>
          <w:rFonts w:asciiTheme="minorHAnsi" w:hAnsiTheme="minorHAnsi" w:cs="ArialMT"/>
          <w:sz w:val="22"/>
          <w:szCs w:val="14"/>
        </w:rPr>
        <w:t>I am able to</w:t>
      </w:r>
      <w:r>
        <w:rPr>
          <w:rFonts w:asciiTheme="minorHAnsi" w:hAnsiTheme="minorHAnsi" w:cs="ArialMT"/>
          <w:sz w:val="22"/>
          <w:szCs w:val="14"/>
        </w:rPr>
        <w:t xml:space="preserve"> apply to my own role. </w:t>
      </w:r>
      <w:r w:rsidR="003E7B8F">
        <w:rPr>
          <w:rFonts w:asciiTheme="minorHAnsi" w:hAnsiTheme="minorHAnsi" w:cs="ArialMT"/>
          <w:sz w:val="22"/>
          <w:szCs w:val="14"/>
        </w:rPr>
        <w:t xml:space="preserve">Additionally, </w:t>
      </w:r>
      <w:r>
        <w:rPr>
          <w:rFonts w:asciiTheme="minorHAnsi" w:hAnsiTheme="minorHAnsi" w:cs="ArialMT"/>
          <w:sz w:val="22"/>
          <w:szCs w:val="14"/>
        </w:rPr>
        <w:t xml:space="preserve">I will </w:t>
      </w:r>
      <w:r w:rsidR="003E7B8F">
        <w:rPr>
          <w:rFonts w:asciiTheme="minorHAnsi" w:hAnsiTheme="minorHAnsi" w:cs="ArialMT"/>
          <w:sz w:val="22"/>
          <w:szCs w:val="14"/>
        </w:rPr>
        <w:t>have also had the opportunity to</w:t>
      </w:r>
      <w:r>
        <w:rPr>
          <w:rFonts w:asciiTheme="minorHAnsi" w:hAnsiTheme="minorHAnsi" w:cs="ArialMT"/>
          <w:sz w:val="22"/>
          <w:szCs w:val="14"/>
        </w:rPr>
        <w:t xml:space="preserve"> build connections through networking with my peers before, during</w:t>
      </w:r>
      <w:r w:rsidR="003E7B8F">
        <w:rPr>
          <w:rFonts w:asciiTheme="minorHAnsi" w:hAnsiTheme="minorHAnsi" w:cs="ArialMT"/>
          <w:sz w:val="22"/>
          <w:szCs w:val="14"/>
        </w:rPr>
        <w:t>,</w:t>
      </w:r>
      <w:r>
        <w:rPr>
          <w:rFonts w:asciiTheme="minorHAnsi" w:hAnsiTheme="minorHAnsi" w:cs="ArialMT"/>
          <w:sz w:val="22"/>
          <w:szCs w:val="14"/>
        </w:rPr>
        <w:t xml:space="preserve"> and after the event.</w:t>
      </w:r>
    </w:p>
    <w:p w14:paraId="4B29A7B9" w14:textId="77777777" w:rsidR="00902200" w:rsidRDefault="00902200" w:rsidP="00902200">
      <w:pPr>
        <w:tabs>
          <w:tab w:val="left" w:pos="-270"/>
        </w:tabs>
        <w:autoSpaceDE w:val="0"/>
        <w:autoSpaceDN w:val="0"/>
        <w:adjustRightInd w:val="0"/>
        <w:spacing w:beforeLines="100" w:before="240" w:afterLines="100" w:after="240" w:line="300" w:lineRule="exact"/>
        <w:jc w:val="both"/>
        <w:rPr>
          <w:rFonts w:asciiTheme="minorHAnsi" w:hAnsiTheme="minorHAnsi" w:cs="ArialMT"/>
          <w:sz w:val="22"/>
          <w:szCs w:val="14"/>
        </w:rPr>
      </w:pPr>
      <w:r w:rsidRPr="003E7B8F">
        <w:rPr>
          <w:rFonts w:asciiTheme="minorHAnsi" w:hAnsiTheme="minorHAnsi" w:cs="ArialMT"/>
          <w:color w:val="FF0000"/>
          <w:sz w:val="22"/>
          <w:szCs w:val="14"/>
        </w:rPr>
        <w:t xml:space="preserve">&lt;Optional suggestion&gt; </w:t>
      </w:r>
      <w:r>
        <w:rPr>
          <w:rFonts w:asciiTheme="minorHAnsi" w:hAnsiTheme="minorHAnsi" w:cs="ArialMT"/>
          <w:sz w:val="22"/>
          <w:szCs w:val="14"/>
        </w:rPr>
        <w:t>If you agree that it would be valuable, I will prepare a summary upon return from the conference that outlines my learnings.</w:t>
      </w:r>
    </w:p>
    <w:p w14:paraId="18142FAA" w14:textId="77777777" w:rsidR="00902200" w:rsidRDefault="00902200" w:rsidP="00902200">
      <w:pPr>
        <w:tabs>
          <w:tab w:val="left" w:pos="-270"/>
        </w:tabs>
        <w:autoSpaceDE w:val="0"/>
        <w:autoSpaceDN w:val="0"/>
        <w:adjustRightInd w:val="0"/>
        <w:spacing w:beforeLines="100" w:before="240" w:afterLines="100" w:after="240" w:line="300" w:lineRule="exact"/>
        <w:jc w:val="both"/>
        <w:rPr>
          <w:rFonts w:asciiTheme="minorHAnsi" w:hAnsiTheme="minorHAnsi" w:cs="ArialMT"/>
          <w:sz w:val="22"/>
          <w:szCs w:val="14"/>
        </w:rPr>
      </w:pPr>
      <w:r>
        <w:rPr>
          <w:rFonts w:asciiTheme="minorHAnsi" w:hAnsiTheme="minorHAnsi" w:cs="ArialMT"/>
          <w:sz w:val="22"/>
          <w:szCs w:val="14"/>
        </w:rPr>
        <w:t xml:space="preserve">I will require </w:t>
      </w:r>
      <w:r w:rsidRPr="003E7B8F">
        <w:rPr>
          <w:rFonts w:asciiTheme="minorHAnsi" w:hAnsiTheme="minorHAnsi" w:cs="ArialMT"/>
          <w:color w:val="FF0000"/>
          <w:sz w:val="22"/>
          <w:szCs w:val="14"/>
        </w:rPr>
        <w:t xml:space="preserve">&lt;# days&gt; </w:t>
      </w:r>
      <w:r>
        <w:rPr>
          <w:rFonts w:asciiTheme="minorHAnsi" w:hAnsiTheme="minorHAnsi" w:cs="ArialMT"/>
          <w:sz w:val="22"/>
          <w:szCs w:val="14"/>
        </w:rPr>
        <w:t xml:space="preserve">away from the office and the estimated fees for my attendance at IPEIA are </w:t>
      </w:r>
      <w:r w:rsidRPr="003E7B8F">
        <w:rPr>
          <w:rFonts w:asciiTheme="minorHAnsi" w:hAnsiTheme="minorHAnsi" w:cs="ArialMT"/>
          <w:color w:val="FF0000"/>
          <w:sz w:val="22"/>
          <w:szCs w:val="14"/>
        </w:rPr>
        <w:t>&lt;$&gt;</w:t>
      </w:r>
      <w:r>
        <w:rPr>
          <w:rFonts w:asciiTheme="minorHAnsi" w:hAnsiTheme="minorHAnsi" w:cs="ArialMT"/>
          <w:sz w:val="22"/>
          <w:szCs w:val="14"/>
        </w:rPr>
        <w:t xml:space="preserve">. </w:t>
      </w:r>
    </w:p>
    <w:p w14:paraId="59753CDC" w14:textId="77777777" w:rsidR="00902200" w:rsidRDefault="00902200" w:rsidP="00902200">
      <w:pPr>
        <w:tabs>
          <w:tab w:val="left" w:pos="-270"/>
        </w:tabs>
        <w:autoSpaceDE w:val="0"/>
        <w:autoSpaceDN w:val="0"/>
        <w:adjustRightInd w:val="0"/>
        <w:spacing w:beforeLines="100" w:before="240" w:afterLines="100" w:after="240" w:line="300" w:lineRule="exact"/>
        <w:jc w:val="both"/>
        <w:rPr>
          <w:rFonts w:asciiTheme="minorHAnsi" w:hAnsiTheme="minorHAnsi" w:cs="ArialMT"/>
          <w:sz w:val="22"/>
          <w:szCs w:val="14"/>
        </w:rPr>
      </w:pPr>
      <w:r>
        <w:rPr>
          <w:rFonts w:asciiTheme="minorHAnsi" w:hAnsiTheme="minorHAnsi" w:cs="ArialMT"/>
          <w:sz w:val="22"/>
          <w:szCs w:val="14"/>
        </w:rPr>
        <w:t xml:space="preserve">Here are the details of my estimate: </w:t>
      </w:r>
    </w:p>
    <w:p w14:paraId="01ACB54B" w14:textId="7EB5704A" w:rsidR="00902200" w:rsidRDefault="00902200" w:rsidP="00902200">
      <w:pPr>
        <w:pStyle w:val="ListParagraph"/>
        <w:tabs>
          <w:tab w:val="left" w:pos="-270"/>
        </w:tabs>
        <w:spacing w:beforeLines="100" w:before="240" w:afterLines="100" w:after="240" w:line="300" w:lineRule="exact"/>
        <w:jc w:val="both"/>
        <w:rPr>
          <w:rFonts w:asciiTheme="minorHAnsi" w:hAnsiTheme="minorHAnsi" w:cs="ArialMT"/>
          <w:sz w:val="22"/>
          <w:szCs w:val="14"/>
        </w:rPr>
      </w:pPr>
      <w:r>
        <w:rPr>
          <w:rFonts w:asciiTheme="minorHAnsi" w:hAnsiTheme="minorHAnsi" w:cs="ArialMT"/>
          <w:sz w:val="22"/>
          <w:szCs w:val="14"/>
        </w:rPr>
        <w:t xml:space="preserve">Registration fee: </w:t>
      </w:r>
      <w:r>
        <w:rPr>
          <w:rFonts w:asciiTheme="minorHAnsi" w:hAnsiTheme="minorHAnsi" w:cs="ArialMT"/>
          <w:sz w:val="22"/>
          <w:szCs w:val="14"/>
        </w:rPr>
        <w:tab/>
      </w:r>
      <w:r w:rsidRPr="004D138E">
        <w:rPr>
          <w:rFonts w:asciiTheme="minorHAnsi" w:hAnsiTheme="minorHAnsi" w:cs="ArialMT"/>
          <w:i/>
          <w:iCs/>
          <w:color w:val="FF0000"/>
          <w:sz w:val="14"/>
          <w:szCs w:val="8"/>
        </w:rPr>
        <w:t xml:space="preserve"> </w:t>
      </w:r>
      <w:r w:rsidR="003E7B8F" w:rsidRPr="004D138E">
        <w:rPr>
          <w:rFonts w:asciiTheme="minorHAnsi" w:hAnsiTheme="minorHAnsi" w:cs="ArialMT"/>
          <w:color w:val="FF0000"/>
          <w:sz w:val="22"/>
          <w:szCs w:val="14"/>
        </w:rPr>
        <w:t>&lt;$&gt;</w:t>
      </w:r>
      <w:r w:rsidR="003E7B8F" w:rsidRPr="004D138E">
        <w:rPr>
          <w:rFonts w:asciiTheme="minorHAnsi" w:hAnsiTheme="minorHAnsi" w:cs="ArialMT"/>
          <w:i/>
          <w:iCs/>
          <w:color w:val="FF0000"/>
          <w:sz w:val="14"/>
          <w:szCs w:val="8"/>
        </w:rPr>
        <w:t xml:space="preserve"> </w:t>
      </w:r>
      <w:r>
        <w:rPr>
          <w:rFonts w:asciiTheme="minorHAnsi" w:hAnsiTheme="minorHAnsi" w:cs="ArialMT"/>
          <w:i/>
          <w:iCs/>
          <w:sz w:val="14"/>
          <w:szCs w:val="8"/>
        </w:rPr>
        <w:t>(**includes lunches, refreshment breaks &amp; delegate ice breaker welcome event)</w:t>
      </w:r>
    </w:p>
    <w:p w14:paraId="59B3AAE7" w14:textId="77777777" w:rsidR="00902200" w:rsidRDefault="00902200" w:rsidP="00902200">
      <w:pPr>
        <w:pStyle w:val="ListParagraph"/>
        <w:tabs>
          <w:tab w:val="left" w:pos="-270"/>
        </w:tabs>
        <w:spacing w:beforeLines="100" w:before="240" w:afterLines="100" w:after="240" w:line="300" w:lineRule="exact"/>
        <w:jc w:val="both"/>
        <w:rPr>
          <w:rFonts w:asciiTheme="minorHAnsi" w:hAnsiTheme="minorHAnsi" w:cs="ArialMT"/>
          <w:sz w:val="22"/>
          <w:szCs w:val="14"/>
        </w:rPr>
      </w:pPr>
      <w:r>
        <w:rPr>
          <w:rFonts w:asciiTheme="minorHAnsi" w:hAnsiTheme="minorHAnsi" w:cs="ArialMT"/>
          <w:sz w:val="22"/>
          <w:szCs w:val="14"/>
        </w:rPr>
        <w:t xml:space="preserve">Transportation: </w:t>
      </w:r>
      <w:r>
        <w:rPr>
          <w:rFonts w:asciiTheme="minorHAnsi" w:hAnsiTheme="minorHAnsi" w:cs="ArialMT"/>
          <w:sz w:val="22"/>
          <w:szCs w:val="14"/>
        </w:rPr>
        <w:tab/>
      </w:r>
      <w:r w:rsidRPr="004D138E">
        <w:rPr>
          <w:rFonts w:asciiTheme="minorHAnsi" w:hAnsiTheme="minorHAnsi" w:cs="ArialMT"/>
          <w:color w:val="FF0000"/>
          <w:sz w:val="22"/>
          <w:szCs w:val="14"/>
        </w:rPr>
        <w:t>&lt;$&gt;</w:t>
      </w:r>
    </w:p>
    <w:p w14:paraId="5CB043A6" w14:textId="77777777" w:rsidR="00902200" w:rsidRDefault="00902200" w:rsidP="00902200">
      <w:pPr>
        <w:pStyle w:val="ListParagraph"/>
        <w:tabs>
          <w:tab w:val="left" w:pos="-270"/>
        </w:tabs>
        <w:spacing w:beforeLines="100" w:before="240" w:afterLines="100" w:after="240" w:line="300" w:lineRule="exact"/>
        <w:jc w:val="both"/>
        <w:rPr>
          <w:rFonts w:asciiTheme="minorHAnsi" w:hAnsiTheme="minorHAnsi" w:cs="ArialMT"/>
          <w:sz w:val="22"/>
          <w:szCs w:val="14"/>
        </w:rPr>
      </w:pPr>
      <w:r>
        <w:rPr>
          <w:rFonts w:asciiTheme="minorHAnsi" w:hAnsiTheme="minorHAnsi" w:cs="ArialMT"/>
          <w:sz w:val="22"/>
          <w:szCs w:val="14"/>
        </w:rPr>
        <w:t>Accommodations:</w:t>
      </w:r>
      <w:r>
        <w:rPr>
          <w:rFonts w:asciiTheme="minorHAnsi" w:hAnsiTheme="minorHAnsi" w:cs="ArialMT"/>
          <w:sz w:val="22"/>
          <w:szCs w:val="14"/>
        </w:rPr>
        <w:tab/>
      </w:r>
      <w:r w:rsidRPr="004D138E">
        <w:rPr>
          <w:rFonts w:asciiTheme="minorHAnsi" w:hAnsiTheme="minorHAnsi" w:cs="ArialMT"/>
          <w:color w:val="FF0000"/>
          <w:sz w:val="22"/>
          <w:szCs w:val="14"/>
        </w:rPr>
        <w:t>&lt;$&gt;</w:t>
      </w:r>
    </w:p>
    <w:p w14:paraId="71201F14" w14:textId="77777777" w:rsidR="00902200" w:rsidRDefault="00902200" w:rsidP="00902200">
      <w:pPr>
        <w:pStyle w:val="ListParagraph"/>
        <w:tabs>
          <w:tab w:val="left" w:pos="-270"/>
        </w:tabs>
        <w:spacing w:beforeLines="100" w:before="240" w:afterLines="100" w:after="240" w:line="300" w:lineRule="exact"/>
        <w:jc w:val="both"/>
        <w:rPr>
          <w:rFonts w:asciiTheme="minorHAnsi" w:hAnsiTheme="minorHAnsi" w:cs="ArialMT"/>
          <w:sz w:val="22"/>
          <w:szCs w:val="14"/>
        </w:rPr>
      </w:pPr>
      <w:r>
        <w:rPr>
          <w:rFonts w:asciiTheme="minorHAnsi" w:hAnsiTheme="minorHAnsi" w:cs="ArialMT"/>
          <w:sz w:val="22"/>
          <w:szCs w:val="14"/>
        </w:rPr>
        <w:t>Other expenses:</w:t>
      </w:r>
      <w:r>
        <w:rPr>
          <w:rFonts w:asciiTheme="minorHAnsi" w:hAnsiTheme="minorHAnsi" w:cs="ArialMT"/>
          <w:sz w:val="22"/>
          <w:szCs w:val="14"/>
        </w:rPr>
        <w:tab/>
      </w:r>
      <w:r w:rsidRPr="004D138E">
        <w:rPr>
          <w:rFonts w:asciiTheme="minorHAnsi" w:hAnsiTheme="minorHAnsi" w:cs="ArialMT"/>
          <w:color w:val="FF0000"/>
          <w:sz w:val="22"/>
          <w:szCs w:val="14"/>
        </w:rPr>
        <w:t>&lt;$&gt;</w:t>
      </w:r>
    </w:p>
    <w:p w14:paraId="7855320E" w14:textId="77777777" w:rsidR="00902200" w:rsidRDefault="00902200" w:rsidP="00902200">
      <w:pPr>
        <w:pStyle w:val="ListParagraph"/>
        <w:tabs>
          <w:tab w:val="left" w:pos="-270"/>
        </w:tabs>
        <w:spacing w:beforeLines="100" w:before="240" w:afterLines="100" w:after="240" w:line="300" w:lineRule="exact"/>
        <w:jc w:val="both"/>
        <w:rPr>
          <w:rFonts w:asciiTheme="minorHAnsi" w:hAnsiTheme="minorHAnsi" w:cs="ArialMT"/>
          <w:b/>
          <w:sz w:val="22"/>
          <w:szCs w:val="14"/>
        </w:rPr>
      </w:pPr>
      <w:r>
        <w:rPr>
          <w:rFonts w:asciiTheme="minorHAnsi" w:hAnsiTheme="minorHAnsi" w:cs="ArialMT"/>
          <w:b/>
          <w:sz w:val="22"/>
          <w:szCs w:val="14"/>
        </w:rPr>
        <w:t>Total cost:</w:t>
      </w:r>
      <w:r>
        <w:rPr>
          <w:rFonts w:asciiTheme="minorHAnsi" w:hAnsiTheme="minorHAnsi" w:cs="ArialMT"/>
          <w:b/>
          <w:sz w:val="22"/>
          <w:szCs w:val="14"/>
        </w:rPr>
        <w:tab/>
      </w:r>
      <w:r>
        <w:rPr>
          <w:rFonts w:asciiTheme="minorHAnsi" w:hAnsiTheme="minorHAnsi" w:cs="ArialMT"/>
          <w:b/>
          <w:sz w:val="22"/>
          <w:szCs w:val="14"/>
        </w:rPr>
        <w:tab/>
      </w:r>
      <w:r w:rsidRPr="003E7B8F">
        <w:rPr>
          <w:rFonts w:asciiTheme="minorHAnsi" w:hAnsiTheme="minorHAnsi" w:cs="ArialMT"/>
          <w:b/>
          <w:color w:val="FF0000"/>
          <w:sz w:val="22"/>
          <w:szCs w:val="14"/>
        </w:rPr>
        <w:t>&lt;$&gt;</w:t>
      </w:r>
    </w:p>
    <w:p w14:paraId="776E4396" w14:textId="437506BE" w:rsidR="00902200" w:rsidRDefault="004D138E" w:rsidP="00902200">
      <w:pPr>
        <w:pStyle w:val="ListParagraph"/>
        <w:tabs>
          <w:tab w:val="left" w:pos="-270"/>
        </w:tabs>
        <w:spacing w:beforeLines="100" w:before="240" w:afterLines="100" w:after="240" w:line="300" w:lineRule="exact"/>
        <w:jc w:val="both"/>
        <w:rPr>
          <w:rFonts w:asciiTheme="minorHAnsi" w:hAnsiTheme="minorHAnsi" w:cs="ArialMT"/>
          <w:i/>
          <w:iCs/>
          <w:sz w:val="22"/>
          <w:szCs w:val="14"/>
        </w:rPr>
      </w:pPr>
      <w:r>
        <w:rPr>
          <w:rFonts w:asciiTheme="minorHAnsi" w:hAnsiTheme="minorHAnsi" w:cs="ArialMT"/>
          <w:i/>
          <w:iCs/>
          <w:sz w:val="18"/>
          <w:szCs w:val="10"/>
        </w:rPr>
        <w:t>*</w:t>
      </w:r>
      <w:r w:rsidR="00902200">
        <w:rPr>
          <w:rFonts w:asciiTheme="minorHAnsi" w:hAnsiTheme="minorHAnsi" w:cs="ArialMT"/>
          <w:i/>
          <w:iCs/>
          <w:sz w:val="18"/>
          <w:szCs w:val="10"/>
        </w:rPr>
        <w:t>*</w:t>
      </w:r>
      <w:r>
        <w:rPr>
          <w:rFonts w:asciiTheme="minorHAnsi" w:hAnsiTheme="minorHAnsi" w:cs="ArialMT"/>
          <w:i/>
          <w:iCs/>
          <w:sz w:val="18"/>
          <w:szCs w:val="10"/>
        </w:rPr>
        <w:t>W</w:t>
      </w:r>
      <w:r w:rsidR="00902200">
        <w:rPr>
          <w:rFonts w:asciiTheme="minorHAnsi" w:hAnsiTheme="minorHAnsi" w:cs="ArialMT"/>
          <w:i/>
          <w:iCs/>
          <w:sz w:val="18"/>
          <w:szCs w:val="10"/>
        </w:rPr>
        <w:t>hen an annual IPEIA membership is purchased</w:t>
      </w:r>
      <w:r>
        <w:rPr>
          <w:rFonts w:asciiTheme="minorHAnsi" w:hAnsiTheme="minorHAnsi" w:cs="ArialMT"/>
          <w:i/>
          <w:iCs/>
          <w:sz w:val="18"/>
          <w:szCs w:val="10"/>
        </w:rPr>
        <w:t xml:space="preserve">, view </w:t>
      </w:r>
      <w:hyperlink r:id="rId12" w:history="1">
        <w:r w:rsidRPr="004D138E">
          <w:rPr>
            <w:rStyle w:val="Hyperlink"/>
            <w:rFonts w:asciiTheme="minorHAnsi" w:hAnsiTheme="minorHAnsi" w:cs="ArialMT"/>
            <w:i/>
            <w:iCs/>
            <w:sz w:val="18"/>
            <w:szCs w:val="10"/>
          </w:rPr>
          <w:t>Registration - IPEIA</w:t>
        </w:r>
      </w:hyperlink>
      <w:r>
        <w:rPr>
          <w:rFonts w:asciiTheme="minorHAnsi" w:hAnsiTheme="minorHAnsi" w:cs="ArialMT"/>
          <w:i/>
          <w:iCs/>
          <w:sz w:val="18"/>
          <w:szCs w:val="10"/>
        </w:rPr>
        <w:t xml:space="preserve"> for </w:t>
      </w:r>
      <w:r w:rsidRPr="004D138E">
        <w:rPr>
          <w:rFonts w:asciiTheme="minorHAnsi" w:hAnsiTheme="minorHAnsi" w:cs="ArialMT"/>
          <w:i/>
          <w:iCs/>
          <w:sz w:val="18"/>
          <w:szCs w:val="10"/>
        </w:rPr>
        <w:t>registration pricing options</w:t>
      </w:r>
    </w:p>
    <w:p w14:paraId="5C23BF1C" w14:textId="54A9A093" w:rsidR="00902200" w:rsidRDefault="00902200" w:rsidP="00902200">
      <w:pPr>
        <w:tabs>
          <w:tab w:val="left" w:pos="-270"/>
        </w:tabs>
        <w:autoSpaceDE w:val="0"/>
        <w:autoSpaceDN w:val="0"/>
        <w:adjustRightInd w:val="0"/>
        <w:spacing w:beforeLines="100" w:before="240" w:afterLines="100" w:after="240" w:line="300" w:lineRule="exact"/>
        <w:jc w:val="both"/>
        <w:rPr>
          <w:rStyle w:val="Hyperlink"/>
          <w:szCs w:val="22"/>
        </w:rPr>
      </w:pPr>
      <w:r>
        <w:rPr>
          <w:rFonts w:asciiTheme="minorHAnsi" w:hAnsiTheme="minorHAnsi" w:cs="ArialMT"/>
          <w:sz w:val="22"/>
          <w:szCs w:val="14"/>
        </w:rPr>
        <w:t xml:space="preserve">To see more details about the conference, please visit </w:t>
      </w:r>
      <w:hyperlink r:id="rId13" w:history="1">
        <w:r w:rsidR="004D138E" w:rsidRPr="00621117">
          <w:rPr>
            <w:rStyle w:val="Hyperlink"/>
            <w:rFonts w:asciiTheme="minorHAnsi" w:hAnsiTheme="minorHAnsi"/>
            <w:sz w:val="22"/>
            <w:szCs w:val="22"/>
          </w:rPr>
          <w:t>www.ipeia.com</w:t>
        </w:r>
      </w:hyperlink>
      <w:r w:rsidR="004D138E">
        <w:rPr>
          <w:rFonts w:asciiTheme="minorHAnsi" w:hAnsiTheme="minorHAnsi"/>
          <w:sz w:val="22"/>
          <w:szCs w:val="22"/>
        </w:rPr>
        <w:t xml:space="preserve">. </w:t>
      </w:r>
    </w:p>
    <w:p w14:paraId="62678B7B" w14:textId="7F530551" w:rsidR="00902200" w:rsidRDefault="00902200" w:rsidP="00902200">
      <w:pPr>
        <w:tabs>
          <w:tab w:val="left" w:pos="-270"/>
        </w:tabs>
        <w:autoSpaceDE w:val="0"/>
        <w:autoSpaceDN w:val="0"/>
        <w:adjustRightInd w:val="0"/>
        <w:jc w:val="both"/>
        <w:rPr>
          <w:rFonts w:cs="ArialMT"/>
          <w:szCs w:val="14"/>
        </w:rPr>
      </w:pPr>
      <w:r>
        <w:rPr>
          <w:rFonts w:asciiTheme="minorHAnsi" w:hAnsiTheme="minorHAnsi" w:cs="ArialMT"/>
          <w:sz w:val="22"/>
          <w:szCs w:val="14"/>
        </w:rPr>
        <w:t>Please note</w:t>
      </w:r>
      <w:r w:rsidR="00BD258F">
        <w:rPr>
          <w:rFonts w:asciiTheme="minorHAnsi" w:hAnsiTheme="minorHAnsi" w:cs="ArialMT"/>
          <w:sz w:val="22"/>
          <w:szCs w:val="14"/>
        </w:rPr>
        <w:t>,</w:t>
      </w:r>
      <w:r>
        <w:rPr>
          <w:rFonts w:asciiTheme="minorHAnsi" w:hAnsiTheme="minorHAnsi" w:cs="ArialMT"/>
          <w:sz w:val="22"/>
          <w:szCs w:val="14"/>
        </w:rPr>
        <w:t xml:space="preserve"> IPEIA</w:t>
      </w:r>
      <w:r w:rsidR="00BD258F">
        <w:rPr>
          <w:rFonts w:asciiTheme="minorHAnsi" w:hAnsiTheme="minorHAnsi" w:cs="ArialMT"/>
          <w:sz w:val="22"/>
          <w:szCs w:val="14"/>
        </w:rPr>
        <w:t>’s</w:t>
      </w:r>
      <w:r>
        <w:rPr>
          <w:rFonts w:asciiTheme="minorHAnsi" w:hAnsiTheme="minorHAnsi" w:cs="ArialMT"/>
          <w:sz w:val="22"/>
          <w:szCs w:val="14"/>
        </w:rPr>
        <w:t xml:space="preserve"> conference attendees are offered a discounted rate for accommodations</w:t>
      </w:r>
      <w:r w:rsidR="00BD258F">
        <w:rPr>
          <w:rFonts w:asciiTheme="minorHAnsi" w:hAnsiTheme="minorHAnsi" w:cs="ArialMT"/>
          <w:sz w:val="22"/>
          <w:szCs w:val="14"/>
        </w:rPr>
        <w:t xml:space="preserve">. For more information, </w:t>
      </w:r>
      <w:r>
        <w:rPr>
          <w:rFonts w:asciiTheme="minorHAnsi" w:hAnsiTheme="minorHAnsi" w:cs="ArialMT"/>
          <w:sz w:val="22"/>
          <w:szCs w:val="14"/>
        </w:rPr>
        <w:t xml:space="preserve">please visit </w:t>
      </w:r>
      <w:hyperlink r:id="rId14" w:history="1">
        <w:r w:rsidRPr="00902200">
          <w:rPr>
            <w:rStyle w:val="Hyperlink"/>
            <w:rFonts w:asciiTheme="minorHAnsi" w:hAnsiTheme="minorHAnsi" w:cs="ArialMT"/>
            <w:sz w:val="22"/>
            <w:szCs w:val="14"/>
          </w:rPr>
          <w:t>Accommodation - IPEIA</w:t>
        </w:r>
      </w:hyperlink>
      <w:r>
        <w:rPr>
          <w:rFonts w:asciiTheme="minorHAnsi" w:hAnsiTheme="minorHAnsi" w:cs="ArialMT"/>
          <w:sz w:val="22"/>
          <w:szCs w:val="14"/>
        </w:rPr>
        <w:t>.</w:t>
      </w:r>
    </w:p>
    <w:p w14:paraId="395EE69E" w14:textId="194985CA" w:rsidR="00902200" w:rsidRDefault="00902200" w:rsidP="00902200">
      <w:pPr>
        <w:tabs>
          <w:tab w:val="left" w:pos="-270"/>
        </w:tabs>
        <w:autoSpaceDE w:val="0"/>
        <w:autoSpaceDN w:val="0"/>
        <w:adjustRightInd w:val="0"/>
        <w:spacing w:beforeLines="100" w:before="240" w:afterLines="100" w:after="240" w:line="300" w:lineRule="exact"/>
        <w:jc w:val="both"/>
        <w:rPr>
          <w:rFonts w:asciiTheme="minorHAnsi" w:hAnsiTheme="minorHAnsi" w:cs="ArialMT"/>
          <w:sz w:val="22"/>
          <w:szCs w:val="14"/>
        </w:rPr>
      </w:pPr>
      <w:r w:rsidRPr="00902200">
        <w:rPr>
          <w:rFonts w:asciiTheme="minorHAnsi" w:hAnsiTheme="minorHAnsi" w:cs="ArialMT"/>
          <w:color w:val="FF0000"/>
          <w:sz w:val="22"/>
          <w:szCs w:val="14"/>
        </w:rPr>
        <w:lastRenderedPageBreak/>
        <w:t xml:space="preserve">&lt;Optional suggestion&gt; </w:t>
      </w:r>
      <w:r>
        <w:rPr>
          <w:rFonts w:asciiTheme="minorHAnsi" w:hAnsiTheme="minorHAnsi" w:cs="ArialMT"/>
          <w:sz w:val="22"/>
          <w:szCs w:val="14"/>
        </w:rPr>
        <w:t xml:space="preserve">It is also important to note, that I will be earning credits toward my </w:t>
      </w:r>
      <w:r w:rsidRPr="00902200">
        <w:rPr>
          <w:rFonts w:asciiTheme="minorHAnsi" w:hAnsiTheme="minorHAnsi" w:cs="ArialMT"/>
          <w:i/>
          <w:iCs/>
          <w:sz w:val="22"/>
          <w:szCs w:val="14"/>
        </w:rPr>
        <w:t>&lt;insert professional accreditation&gt;</w:t>
      </w:r>
      <w:r>
        <w:rPr>
          <w:rFonts w:asciiTheme="minorHAnsi" w:hAnsiTheme="minorHAnsi" w:cs="ArialMT"/>
          <w:sz w:val="22"/>
          <w:szCs w:val="14"/>
        </w:rPr>
        <w:t xml:space="preserve"> by attending IPEIA’s Conference &amp; Exhibition.</w:t>
      </w:r>
    </w:p>
    <w:p w14:paraId="08C21BAF" w14:textId="349E607D" w:rsidR="00902200" w:rsidRDefault="00902200" w:rsidP="00902200">
      <w:pPr>
        <w:tabs>
          <w:tab w:val="left" w:pos="-270"/>
        </w:tabs>
        <w:autoSpaceDE w:val="0"/>
        <w:autoSpaceDN w:val="0"/>
        <w:adjustRightInd w:val="0"/>
        <w:spacing w:beforeLines="100" w:before="240" w:afterLines="100" w:after="240" w:line="300" w:lineRule="exact"/>
        <w:jc w:val="both"/>
        <w:rPr>
          <w:rFonts w:asciiTheme="minorHAnsi" w:hAnsiTheme="minorHAnsi" w:cs="ArialMT"/>
          <w:sz w:val="22"/>
          <w:szCs w:val="14"/>
        </w:rPr>
      </w:pPr>
      <w:r>
        <w:rPr>
          <w:rFonts w:asciiTheme="minorHAnsi" w:hAnsiTheme="minorHAnsi" w:cs="ArialMT"/>
          <w:sz w:val="22"/>
          <w:szCs w:val="14"/>
        </w:rPr>
        <w:t>Thank you for your consideration and support of my professional development.</w:t>
      </w:r>
    </w:p>
    <w:p w14:paraId="3AE8678A" w14:textId="77777777" w:rsidR="00902200" w:rsidRDefault="00902200" w:rsidP="00902200">
      <w:pPr>
        <w:tabs>
          <w:tab w:val="left" w:pos="-270"/>
        </w:tabs>
        <w:autoSpaceDE w:val="0"/>
        <w:autoSpaceDN w:val="0"/>
        <w:adjustRightInd w:val="0"/>
        <w:spacing w:beforeLines="100" w:before="240" w:afterLines="100" w:after="240" w:line="300" w:lineRule="exact"/>
        <w:jc w:val="both"/>
        <w:rPr>
          <w:rFonts w:asciiTheme="minorHAnsi" w:hAnsiTheme="minorHAnsi" w:cs="ArialMT"/>
          <w:sz w:val="22"/>
          <w:szCs w:val="14"/>
        </w:rPr>
      </w:pPr>
    </w:p>
    <w:p w14:paraId="19ACCBB6" w14:textId="7D6BD0BA" w:rsidR="00902200" w:rsidRDefault="00902200" w:rsidP="00902200">
      <w:pPr>
        <w:tabs>
          <w:tab w:val="left" w:pos="-270"/>
        </w:tabs>
        <w:autoSpaceDE w:val="0"/>
        <w:autoSpaceDN w:val="0"/>
        <w:adjustRightInd w:val="0"/>
        <w:spacing w:beforeLines="100" w:before="240" w:afterLines="100" w:after="240" w:line="300" w:lineRule="exact"/>
        <w:jc w:val="both"/>
        <w:rPr>
          <w:rFonts w:asciiTheme="minorHAnsi" w:hAnsiTheme="minorHAnsi" w:cs="ArialMT"/>
          <w:sz w:val="22"/>
          <w:szCs w:val="14"/>
        </w:rPr>
      </w:pPr>
      <w:r>
        <w:rPr>
          <w:rFonts w:asciiTheme="minorHAnsi" w:hAnsiTheme="minorHAnsi" w:cs="ArialMT"/>
          <w:sz w:val="22"/>
          <w:szCs w:val="14"/>
        </w:rPr>
        <w:t>Kind regards,</w:t>
      </w:r>
    </w:p>
    <w:p w14:paraId="2C336609" w14:textId="3EE3D757" w:rsidR="00FF2EED" w:rsidRPr="00FF2EED" w:rsidRDefault="00FF2EED" w:rsidP="00902200">
      <w:pPr>
        <w:tabs>
          <w:tab w:val="left" w:pos="-270"/>
        </w:tabs>
        <w:autoSpaceDE w:val="0"/>
        <w:autoSpaceDN w:val="0"/>
        <w:adjustRightInd w:val="0"/>
        <w:spacing w:beforeLines="100" w:before="240" w:afterLines="100" w:after="240" w:line="300" w:lineRule="exact"/>
        <w:jc w:val="both"/>
        <w:rPr>
          <w:rFonts w:asciiTheme="minorHAnsi" w:hAnsiTheme="minorHAnsi" w:cs="ArialMT"/>
          <w:color w:val="FF0000"/>
          <w:sz w:val="22"/>
          <w:szCs w:val="14"/>
        </w:rPr>
      </w:pPr>
      <w:r w:rsidRPr="00FF2EED">
        <w:rPr>
          <w:rFonts w:asciiTheme="minorHAnsi" w:hAnsiTheme="minorHAnsi" w:cs="ArialMT"/>
          <w:color w:val="FF0000"/>
          <w:sz w:val="22"/>
          <w:szCs w:val="14"/>
        </w:rPr>
        <w:t>&lt;</w:t>
      </w:r>
      <w:r w:rsidRPr="00FF2EED">
        <w:rPr>
          <w:rFonts w:asciiTheme="minorHAnsi" w:hAnsiTheme="minorHAnsi" w:cs="ArialMT"/>
          <w:i/>
          <w:iCs/>
          <w:color w:val="FF0000"/>
          <w:sz w:val="22"/>
          <w:szCs w:val="14"/>
        </w:rPr>
        <w:t>Remove text for your signature</w:t>
      </w:r>
      <w:r w:rsidRPr="00FF2EED">
        <w:rPr>
          <w:rFonts w:asciiTheme="minorHAnsi" w:hAnsiTheme="minorHAnsi" w:cs="ArialMT"/>
          <w:color w:val="FF0000"/>
          <w:sz w:val="22"/>
          <w:szCs w:val="14"/>
        </w:rPr>
        <w:t>&gt;</w:t>
      </w:r>
    </w:p>
    <w:p w14:paraId="3086D031" w14:textId="1AEC1AF3" w:rsidR="00D106D6" w:rsidRPr="00FF2EED" w:rsidRDefault="00902200" w:rsidP="00FF2EED">
      <w:pPr>
        <w:tabs>
          <w:tab w:val="left" w:pos="-270"/>
        </w:tabs>
        <w:autoSpaceDE w:val="0"/>
        <w:autoSpaceDN w:val="0"/>
        <w:adjustRightInd w:val="0"/>
        <w:spacing w:beforeLines="100" w:before="240" w:afterLines="100" w:after="240" w:line="300" w:lineRule="exact"/>
        <w:rPr>
          <w:rFonts w:asciiTheme="minorHAnsi" w:hAnsiTheme="minorHAnsi" w:cs="ArialMT"/>
          <w:color w:val="FF0000"/>
          <w:sz w:val="22"/>
          <w:szCs w:val="14"/>
        </w:rPr>
      </w:pPr>
      <w:r w:rsidRPr="00FF2EED">
        <w:rPr>
          <w:rFonts w:asciiTheme="minorHAnsi" w:hAnsiTheme="minorHAnsi" w:cs="ArialMT"/>
          <w:color w:val="FF0000"/>
          <w:sz w:val="22"/>
          <w:szCs w:val="14"/>
        </w:rPr>
        <w:t>&lt;</w:t>
      </w:r>
      <w:r w:rsidR="00FF2EED" w:rsidRPr="00FF2EED">
        <w:rPr>
          <w:rFonts w:asciiTheme="minorHAnsi" w:hAnsiTheme="minorHAnsi" w:cs="ArialMT"/>
          <w:color w:val="FF0000"/>
          <w:sz w:val="22"/>
          <w:szCs w:val="14"/>
        </w:rPr>
        <w:t>Insert y</w:t>
      </w:r>
      <w:r w:rsidRPr="00FF2EED">
        <w:rPr>
          <w:rFonts w:asciiTheme="minorHAnsi" w:hAnsiTheme="minorHAnsi" w:cs="ArialMT"/>
          <w:color w:val="FF0000"/>
          <w:sz w:val="22"/>
          <w:szCs w:val="14"/>
        </w:rPr>
        <w:t>our name</w:t>
      </w:r>
      <w:r w:rsidR="00FF2EED" w:rsidRPr="00FF2EED">
        <w:rPr>
          <w:rFonts w:asciiTheme="minorHAnsi" w:hAnsiTheme="minorHAnsi" w:cs="ArialMT"/>
          <w:color w:val="FF0000"/>
          <w:sz w:val="22"/>
          <w:szCs w:val="14"/>
        </w:rPr>
        <w:t>&gt;</w:t>
      </w:r>
    </w:p>
    <w:p w14:paraId="6ED2A94D" w14:textId="600CDCA4" w:rsidR="00FF2EED" w:rsidRPr="00FF2EED" w:rsidRDefault="00FF2EED" w:rsidP="00FF2EED">
      <w:pPr>
        <w:tabs>
          <w:tab w:val="left" w:pos="-270"/>
        </w:tabs>
        <w:autoSpaceDE w:val="0"/>
        <w:autoSpaceDN w:val="0"/>
        <w:adjustRightInd w:val="0"/>
        <w:spacing w:beforeLines="100" w:before="240" w:afterLines="100" w:after="240" w:line="300" w:lineRule="exact"/>
        <w:rPr>
          <w:rFonts w:asciiTheme="minorHAnsi" w:hAnsiTheme="minorHAnsi" w:cs="ArialMT"/>
          <w:color w:val="FF0000"/>
          <w:sz w:val="22"/>
          <w:szCs w:val="14"/>
        </w:rPr>
      </w:pPr>
      <w:r w:rsidRPr="00FF2EED">
        <w:rPr>
          <w:rFonts w:asciiTheme="minorHAnsi" w:hAnsiTheme="minorHAnsi" w:cs="ArialMT"/>
          <w:color w:val="FF0000"/>
          <w:sz w:val="22"/>
          <w:szCs w:val="14"/>
        </w:rPr>
        <w:t>&lt;Insert Position&gt;</w:t>
      </w:r>
    </w:p>
    <w:p w14:paraId="6879621B" w14:textId="6351AFEA" w:rsidR="00FF2EED" w:rsidRPr="00FF2EED" w:rsidRDefault="00FF2EED" w:rsidP="00FF2EED">
      <w:pPr>
        <w:tabs>
          <w:tab w:val="left" w:pos="-270"/>
        </w:tabs>
        <w:autoSpaceDE w:val="0"/>
        <w:autoSpaceDN w:val="0"/>
        <w:adjustRightInd w:val="0"/>
        <w:spacing w:beforeLines="100" w:before="240" w:afterLines="100" w:after="240" w:line="300" w:lineRule="exact"/>
        <w:rPr>
          <w:rFonts w:asciiTheme="minorHAnsi" w:hAnsiTheme="minorHAnsi" w:cs="ArialMT"/>
          <w:color w:val="FF0000"/>
          <w:sz w:val="22"/>
          <w:szCs w:val="14"/>
        </w:rPr>
      </w:pPr>
      <w:r w:rsidRPr="00FF2EED">
        <w:rPr>
          <w:rFonts w:asciiTheme="minorHAnsi" w:hAnsiTheme="minorHAnsi" w:cs="ArialMT"/>
          <w:color w:val="FF0000"/>
          <w:sz w:val="22"/>
          <w:szCs w:val="14"/>
        </w:rPr>
        <w:t>&lt;Insert Company&gt;</w:t>
      </w:r>
    </w:p>
    <w:p w14:paraId="4FD694ED" w14:textId="18ECD0FA" w:rsidR="00FF2EED" w:rsidRPr="00FF2EED" w:rsidRDefault="00FF2EED" w:rsidP="00FF2EED">
      <w:pPr>
        <w:tabs>
          <w:tab w:val="left" w:pos="-270"/>
        </w:tabs>
        <w:autoSpaceDE w:val="0"/>
        <w:autoSpaceDN w:val="0"/>
        <w:adjustRightInd w:val="0"/>
        <w:spacing w:beforeLines="100" w:before="240" w:afterLines="100" w:after="240" w:line="300" w:lineRule="exact"/>
        <w:rPr>
          <w:rFonts w:asciiTheme="minorHAnsi" w:hAnsiTheme="minorHAnsi" w:cs="ArialMT"/>
          <w:color w:val="FF0000"/>
          <w:sz w:val="22"/>
          <w:szCs w:val="14"/>
        </w:rPr>
      </w:pPr>
      <w:r w:rsidRPr="00FF2EED">
        <w:rPr>
          <w:rFonts w:asciiTheme="minorHAnsi" w:hAnsiTheme="minorHAnsi" w:cs="ArialMT"/>
          <w:color w:val="FF0000"/>
          <w:sz w:val="22"/>
          <w:szCs w:val="14"/>
        </w:rPr>
        <w:t>&lt;Insert Contact information&gt;</w:t>
      </w:r>
    </w:p>
    <w:p w14:paraId="2D83A092" w14:textId="77777777" w:rsidR="00FF2EED" w:rsidRDefault="00FF2EED" w:rsidP="00FF2EED">
      <w:pPr>
        <w:tabs>
          <w:tab w:val="left" w:pos="-270"/>
        </w:tabs>
        <w:autoSpaceDE w:val="0"/>
        <w:autoSpaceDN w:val="0"/>
        <w:adjustRightInd w:val="0"/>
        <w:spacing w:beforeLines="100" w:before="240" w:afterLines="100" w:after="240" w:line="300" w:lineRule="exact"/>
        <w:rPr>
          <w:rFonts w:asciiTheme="minorHAnsi" w:hAnsiTheme="minorHAnsi" w:cs="ArialMT"/>
          <w:sz w:val="22"/>
          <w:szCs w:val="14"/>
        </w:rPr>
      </w:pPr>
    </w:p>
    <w:p w14:paraId="4F221E2F" w14:textId="77777777" w:rsidR="00751369" w:rsidRPr="0015598F" w:rsidRDefault="00751369" w:rsidP="00FF2EED">
      <w:pPr>
        <w:rPr>
          <w:rFonts w:ascii="Calibri" w:hAnsi="Calibri"/>
          <w:b/>
          <w:sz w:val="22"/>
          <w:szCs w:val="22"/>
        </w:rPr>
      </w:pPr>
    </w:p>
    <w:sectPr w:rsidR="00751369" w:rsidRPr="0015598F" w:rsidSect="00662969">
      <w:pgSz w:w="12240" w:h="15840"/>
      <w:pgMar w:top="1440" w:right="810" w:bottom="720" w:left="1440" w:header="708" w:footer="708" w:gutter="0"/>
      <w:cols w:space="14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2FE0F" w14:textId="77777777" w:rsidR="006E5538" w:rsidRDefault="006E5538" w:rsidP="00A51A29">
      <w:r>
        <w:separator/>
      </w:r>
    </w:p>
  </w:endnote>
  <w:endnote w:type="continuationSeparator" w:id="0">
    <w:p w14:paraId="2C91FA9D" w14:textId="77777777" w:rsidR="006E5538" w:rsidRDefault="006E5538" w:rsidP="00A5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B8B9" w14:textId="77777777" w:rsidR="006E5538" w:rsidRDefault="006E5538" w:rsidP="00A51A29">
      <w:r>
        <w:separator/>
      </w:r>
    </w:p>
  </w:footnote>
  <w:footnote w:type="continuationSeparator" w:id="0">
    <w:p w14:paraId="7838DD4E" w14:textId="77777777" w:rsidR="006E5538" w:rsidRDefault="006E5538" w:rsidP="00A51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359F"/>
    <w:multiLevelType w:val="multilevel"/>
    <w:tmpl w:val="C9B2437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  <w:color w:val="FF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3E00D1"/>
    <w:multiLevelType w:val="hybridMultilevel"/>
    <w:tmpl w:val="1E6A273A"/>
    <w:lvl w:ilvl="0" w:tplc="10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17BA0198"/>
    <w:multiLevelType w:val="hybridMultilevel"/>
    <w:tmpl w:val="9BAC8932"/>
    <w:lvl w:ilvl="0" w:tplc="CDE8F5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33C8C"/>
    <w:multiLevelType w:val="hybridMultilevel"/>
    <w:tmpl w:val="22F0A556"/>
    <w:lvl w:ilvl="0" w:tplc="6F86D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F65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21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CE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D25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5AE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65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EB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82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380A62"/>
    <w:multiLevelType w:val="hybridMultilevel"/>
    <w:tmpl w:val="08AE72B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96B4D"/>
    <w:multiLevelType w:val="hybridMultilevel"/>
    <w:tmpl w:val="8DB83B32"/>
    <w:lvl w:ilvl="0" w:tplc="1009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341B2402"/>
    <w:multiLevelType w:val="hybridMultilevel"/>
    <w:tmpl w:val="3D901FEA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4CF1700"/>
    <w:multiLevelType w:val="multilevel"/>
    <w:tmpl w:val="FA70580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  <w:color w:val="FF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2A6CBD"/>
    <w:multiLevelType w:val="hybridMultilevel"/>
    <w:tmpl w:val="A2D2D6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A1230"/>
    <w:multiLevelType w:val="multilevel"/>
    <w:tmpl w:val="C7C8CB3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  <w:color w:val="000000" w:themeColor="text1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E23966"/>
    <w:multiLevelType w:val="hybridMultilevel"/>
    <w:tmpl w:val="5770D7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E7B70"/>
    <w:multiLevelType w:val="hybridMultilevel"/>
    <w:tmpl w:val="7C7402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030B5"/>
    <w:multiLevelType w:val="multilevel"/>
    <w:tmpl w:val="77463A9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  <w:color w:val="FF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A7343B"/>
    <w:multiLevelType w:val="hybridMultilevel"/>
    <w:tmpl w:val="D3260A7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948E4"/>
    <w:multiLevelType w:val="hybridMultilevel"/>
    <w:tmpl w:val="294A4C40"/>
    <w:lvl w:ilvl="0" w:tplc="83F4CA42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D7E7B"/>
    <w:multiLevelType w:val="multilevel"/>
    <w:tmpl w:val="EFB69F54"/>
    <w:lvl w:ilvl="0">
      <w:start w:val="1"/>
      <w:numFmt w:val="bullet"/>
      <w:lvlText w:val="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95000C"/>
    <w:multiLevelType w:val="hybridMultilevel"/>
    <w:tmpl w:val="09F0A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90C31"/>
    <w:multiLevelType w:val="multilevel"/>
    <w:tmpl w:val="B0F6519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  <w:color w:val="000000" w:themeColor="text1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640A57"/>
    <w:multiLevelType w:val="multilevel"/>
    <w:tmpl w:val="9672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673CD2"/>
    <w:multiLevelType w:val="hybridMultilevel"/>
    <w:tmpl w:val="093A3138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18209D"/>
    <w:multiLevelType w:val="hybridMultilevel"/>
    <w:tmpl w:val="6B3C7202"/>
    <w:lvl w:ilvl="0" w:tplc="6F86D050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DDB3EF2"/>
    <w:multiLevelType w:val="multilevel"/>
    <w:tmpl w:val="F2DA40E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  <w:color w:val="FF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2051608509">
    <w:abstractNumId w:val="3"/>
  </w:num>
  <w:num w:numId="2" w16cid:durableId="754478887">
    <w:abstractNumId w:val="14"/>
  </w:num>
  <w:num w:numId="3" w16cid:durableId="690451770">
    <w:abstractNumId w:val="10"/>
  </w:num>
  <w:num w:numId="4" w16cid:durableId="1530266195">
    <w:abstractNumId w:val="19"/>
  </w:num>
  <w:num w:numId="5" w16cid:durableId="1177623062">
    <w:abstractNumId w:val="6"/>
  </w:num>
  <w:num w:numId="6" w16cid:durableId="1736512053">
    <w:abstractNumId w:val="8"/>
  </w:num>
  <w:num w:numId="7" w16cid:durableId="1483347404">
    <w:abstractNumId w:val="1"/>
  </w:num>
  <w:num w:numId="8" w16cid:durableId="1012029774">
    <w:abstractNumId w:val="1"/>
  </w:num>
  <w:num w:numId="9" w16cid:durableId="910623762">
    <w:abstractNumId w:val="16"/>
  </w:num>
  <w:num w:numId="10" w16cid:durableId="246233635">
    <w:abstractNumId w:val="18"/>
  </w:num>
  <w:num w:numId="11" w16cid:durableId="1688754504">
    <w:abstractNumId w:val="0"/>
  </w:num>
  <w:num w:numId="12" w16cid:durableId="271285899">
    <w:abstractNumId w:val="5"/>
  </w:num>
  <w:num w:numId="13" w16cid:durableId="1002707167">
    <w:abstractNumId w:val="21"/>
  </w:num>
  <w:num w:numId="14" w16cid:durableId="1038318053">
    <w:abstractNumId w:val="7"/>
  </w:num>
  <w:num w:numId="15" w16cid:durableId="1278608973">
    <w:abstractNumId w:val="12"/>
  </w:num>
  <w:num w:numId="16" w16cid:durableId="1280337556">
    <w:abstractNumId w:val="17"/>
  </w:num>
  <w:num w:numId="17" w16cid:durableId="2072314273">
    <w:abstractNumId w:val="9"/>
  </w:num>
  <w:num w:numId="18" w16cid:durableId="722875607">
    <w:abstractNumId w:val="15"/>
  </w:num>
  <w:num w:numId="19" w16cid:durableId="491990947">
    <w:abstractNumId w:val="2"/>
  </w:num>
  <w:num w:numId="20" w16cid:durableId="1588424032">
    <w:abstractNumId w:val="20"/>
  </w:num>
  <w:num w:numId="21" w16cid:durableId="2082215391">
    <w:abstractNumId w:val="1"/>
  </w:num>
  <w:num w:numId="22" w16cid:durableId="2041735714">
    <w:abstractNumId w:val="15"/>
  </w:num>
  <w:num w:numId="23" w16cid:durableId="1121268828">
    <w:abstractNumId w:val="15"/>
  </w:num>
  <w:num w:numId="24" w16cid:durableId="992953263">
    <w:abstractNumId w:val="15"/>
  </w:num>
  <w:num w:numId="25" w16cid:durableId="694617275">
    <w:abstractNumId w:val="11"/>
  </w:num>
  <w:num w:numId="26" w16cid:durableId="1244530694">
    <w:abstractNumId w:val="13"/>
  </w:num>
  <w:num w:numId="27" w16cid:durableId="5094872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FCD"/>
    <w:rsid w:val="000015EB"/>
    <w:rsid w:val="000016BB"/>
    <w:rsid w:val="000027C5"/>
    <w:rsid w:val="000059D1"/>
    <w:rsid w:val="00005A99"/>
    <w:rsid w:val="00013CAC"/>
    <w:rsid w:val="00014A2C"/>
    <w:rsid w:val="00017697"/>
    <w:rsid w:val="000201B2"/>
    <w:rsid w:val="00021A4B"/>
    <w:rsid w:val="00024CBC"/>
    <w:rsid w:val="00025D7B"/>
    <w:rsid w:val="00031AE0"/>
    <w:rsid w:val="0003275F"/>
    <w:rsid w:val="00033BC3"/>
    <w:rsid w:val="000371D9"/>
    <w:rsid w:val="00043837"/>
    <w:rsid w:val="00050CFD"/>
    <w:rsid w:val="000512DB"/>
    <w:rsid w:val="00051CC0"/>
    <w:rsid w:val="00052F8D"/>
    <w:rsid w:val="000535A4"/>
    <w:rsid w:val="00053725"/>
    <w:rsid w:val="00055543"/>
    <w:rsid w:val="00056FD3"/>
    <w:rsid w:val="00060975"/>
    <w:rsid w:val="00062402"/>
    <w:rsid w:val="000653ED"/>
    <w:rsid w:val="00065B59"/>
    <w:rsid w:val="00066EF5"/>
    <w:rsid w:val="000679E8"/>
    <w:rsid w:val="000700C9"/>
    <w:rsid w:val="00072C31"/>
    <w:rsid w:val="00073192"/>
    <w:rsid w:val="00074BD1"/>
    <w:rsid w:val="00076948"/>
    <w:rsid w:val="000835BE"/>
    <w:rsid w:val="00086C3A"/>
    <w:rsid w:val="00092CD9"/>
    <w:rsid w:val="00096D51"/>
    <w:rsid w:val="000A2923"/>
    <w:rsid w:val="000A3E5A"/>
    <w:rsid w:val="000A58D5"/>
    <w:rsid w:val="000B01E4"/>
    <w:rsid w:val="000B25E0"/>
    <w:rsid w:val="000B3EA9"/>
    <w:rsid w:val="000B3FE1"/>
    <w:rsid w:val="000B4E34"/>
    <w:rsid w:val="000B6362"/>
    <w:rsid w:val="000C031B"/>
    <w:rsid w:val="000C0E8E"/>
    <w:rsid w:val="000C17D5"/>
    <w:rsid w:val="000C2617"/>
    <w:rsid w:val="000D1463"/>
    <w:rsid w:val="000D3625"/>
    <w:rsid w:val="000D468E"/>
    <w:rsid w:val="000D56A0"/>
    <w:rsid w:val="000E1304"/>
    <w:rsid w:val="000E2253"/>
    <w:rsid w:val="000E315A"/>
    <w:rsid w:val="000E7A5A"/>
    <w:rsid w:val="000F118A"/>
    <w:rsid w:val="001000BD"/>
    <w:rsid w:val="0010039F"/>
    <w:rsid w:val="00121375"/>
    <w:rsid w:val="0012377D"/>
    <w:rsid w:val="001268D3"/>
    <w:rsid w:val="00127427"/>
    <w:rsid w:val="00142AD6"/>
    <w:rsid w:val="00145661"/>
    <w:rsid w:val="00145DBE"/>
    <w:rsid w:val="00147B1E"/>
    <w:rsid w:val="0015007B"/>
    <w:rsid w:val="0015598F"/>
    <w:rsid w:val="00176089"/>
    <w:rsid w:val="0017618C"/>
    <w:rsid w:val="001808C6"/>
    <w:rsid w:val="00181683"/>
    <w:rsid w:val="00181ECF"/>
    <w:rsid w:val="00184AFB"/>
    <w:rsid w:val="00195BA9"/>
    <w:rsid w:val="00195BB2"/>
    <w:rsid w:val="001B3545"/>
    <w:rsid w:val="001C0A53"/>
    <w:rsid w:val="001C3B31"/>
    <w:rsid w:val="001C40B5"/>
    <w:rsid w:val="001D355D"/>
    <w:rsid w:val="001D5257"/>
    <w:rsid w:val="001E36B4"/>
    <w:rsid w:val="001E68F7"/>
    <w:rsid w:val="001F206E"/>
    <w:rsid w:val="00200CFC"/>
    <w:rsid w:val="00203797"/>
    <w:rsid w:val="002037B1"/>
    <w:rsid w:val="00203D3D"/>
    <w:rsid w:val="0020479A"/>
    <w:rsid w:val="00206380"/>
    <w:rsid w:val="00212ABD"/>
    <w:rsid w:val="00217530"/>
    <w:rsid w:val="00220F50"/>
    <w:rsid w:val="002225B1"/>
    <w:rsid w:val="002230F3"/>
    <w:rsid w:val="0022538F"/>
    <w:rsid w:val="00230E46"/>
    <w:rsid w:val="00231AD8"/>
    <w:rsid w:val="002327CD"/>
    <w:rsid w:val="00237D7C"/>
    <w:rsid w:val="00240D91"/>
    <w:rsid w:val="0024220E"/>
    <w:rsid w:val="002423F8"/>
    <w:rsid w:val="0024538C"/>
    <w:rsid w:val="00247EB8"/>
    <w:rsid w:val="0025139A"/>
    <w:rsid w:val="00253849"/>
    <w:rsid w:val="00257610"/>
    <w:rsid w:val="002576B4"/>
    <w:rsid w:val="00262179"/>
    <w:rsid w:val="00273A82"/>
    <w:rsid w:val="00284A85"/>
    <w:rsid w:val="00286E5A"/>
    <w:rsid w:val="00290AA3"/>
    <w:rsid w:val="0029322B"/>
    <w:rsid w:val="00295F91"/>
    <w:rsid w:val="002964EE"/>
    <w:rsid w:val="002A421B"/>
    <w:rsid w:val="002A50D7"/>
    <w:rsid w:val="002A5510"/>
    <w:rsid w:val="002A75B4"/>
    <w:rsid w:val="002B00E8"/>
    <w:rsid w:val="002B228D"/>
    <w:rsid w:val="002B749B"/>
    <w:rsid w:val="002C1401"/>
    <w:rsid w:val="002C14CE"/>
    <w:rsid w:val="002C357E"/>
    <w:rsid w:val="002C77E9"/>
    <w:rsid w:val="002D54C7"/>
    <w:rsid w:val="002E300C"/>
    <w:rsid w:val="002E5AFF"/>
    <w:rsid w:val="002E6254"/>
    <w:rsid w:val="002E6869"/>
    <w:rsid w:val="002E7F25"/>
    <w:rsid w:val="002F083B"/>
    <w:rsid w:val="002F1007"/>
    <w:rsid w:val="002F701A"/>
    <w:rsid w:val="003072F9"/>
    <w:rsid w:val="003079BD"/>
    <w:rsid w:val="00310B84"/>
    <w:rsid w:val="00312852"/>
    <w:rsid w:val="0031717B"/>
    <w:rsid w:val="00321E9E"/>
    <w:rsid w:val="00322384"/>
    <w:rsid w:val="00323195"/>
    <w:rsid w:val="00330D3B"/>
    <w:rsid w:val="00334F21"/>
    <w:rsid w:val="00336399"/>
    <w:rsid w:val="0033701B"/>
    <w:rsid w:val="00344930"/>
    <w:rsid w:val="00352538"/>
    <w:rsid w:val="003553D4"/>
    <w:rsid w:val="0036190C"/>
    <w:rsid w:val="00361C40"/>
    <w:rsid w:val="00363C0D"/>
    <w:rsid w:val="00373701"/>
    <w:rsid w:val="0037436D"/>
    <w:rsid w:val="0037444F"/>
    <w:rsid w:val="00374673"/>
    <w:rsid w:val="00380CCA"/>
    <w:rsid w:val="003814DC"/>
    <w:rsid w:val="00382CA2"/>
    <w:rsid w:val="003842E3"/>
    <w:rsid w:val="00391F7B"/>
    <w:rsid w:val="00395D49"/>
    <w:rsid w:val="003968CE"/>
    <w:rsid w:val="003A2533"/>
    <w:rsid w:val="003A3AEB"/>
    <w:rsid w:val="003A3E2F"/>
    <w:rsid w:val="003A7170"/>
    <w:rsid w:val="003B0CF1"/>
    <w:rsid w:val="003B1436"/>
    <w:rsid w:val="003B1FA9"/>
    <w:rsid w:val="003B4D25"/>
    <w:rsid w:val="003C0A0B"/>
    <w:rsid w:val="003C358D"/>
    <w:rsid w:val="003C7744"/>
    <w:rsid w:val="003C7EF8"/>
    <w:rsid w:val="003C7F9E"/>
    <w:rsid w:val="003D0954"/>
    <w:rsid w:val="003D1DE7"/>
    <w:rsid w:val="003D3406"/>
    <w:rsid w:val="003D6849"/>
    <w:rsid w:val="003E04BC"/>
    <w:rsid w:val="003E090D"/>
    <w:rsid w:val="003E0DC4"/>
    <w:rsid w:val="003E1761"/>
    <w:rsid w:val="003E35C4"/>
    <w:rsid w:val="003E4DE7"/>
    <w:rsid w:val="003E7B8F"/>
    <w:rsid w:val="003E7DB9"/>
    <w:rsid w:val="003F43C3"/>
    <w:rsid w:val="003F5B61"/>
    <w:rsid w:val="003F5D70"/>
    <w:rsid w:val="003F710B"/>
    <w:rsid w:val="0040246D"/>
    <w:rsid w:val="0040731B"/>
    <w:rsid w:val="004074D9"/>
    <w:rsid w:val="00407E9C"/>
    <w:rsid w:val="00411435"/>
    <w:rsid w:val="00413D57"/>
    <w:rsid w:val="00414647"/>
    <w:rsid w:val="00415491"/>
    <w:rsid w:val="00417802"/>
    <w:rsid w:val="0042224F"/>
    <w:rsid w:val="00424EC1"/>
    <w:rsid w:val="00433EDE"/>
    <w:rsid w:val="0043469F"/>
    <w:rsid w:val="004419D9"/>
    <w:rsid w:val="00442413"/>
    <w:rsid w:val="0045009A"/>
    <w:rsid w:val="004505DD"/>
    <w:rsid w:val="00456097"/>
    <w:rsid w:val="004615E8"/>
    <w:rsid w:val="00461F23"/>
    <w:rsid w:val="004632A5"/>
    <w:rsid w:val="0046642F"/>
    <w:rsid w:val="00471ECF"/>
    <w:rsid w:val="004760A7"/>
    <w:rsid w:val="004802C7"/>
    <w:rsid w:val="00480637"/>
    <w:rsid w:val="00483238"/>
    <w:rsid w:val="00485723"/>
    <w:rsid w:val="004859EF"/>
    <w:rsid w:val="00487F46"/>
    <w:rsid w:val="00496838"/>
    <w:rsid w:val="004A25C5"/>
    <w:rsid w:val="004A25EF"/>
    <w:rsid w:val="004A3D75"/>
    <w:rsid w:val="004A4BE8"/>
    <w:rsid w:val="004A5B6F"/>
    <w:rsid w:val="004A681C"/>
    <w:rsid w:val="004A73BC"/>
    <w:rsid w:val="004B02BA"/>
    <w:rsid w:val="004B138D"/>
    <w:rsid w:val="004B4EB0"/>
    <w:rsid w:val="004B7BD1"/>
    <w:rsid w:val="004C043B"/>
    <w:rsid w:val="004C1F61"/>
    <w:rsid w:val="004C3016"/>
    <w:rsid w:val="004C6824"/>
    <w:rsid w:val="004D138E"/>
    <w:rsid w:val="004D4921"/>
    <w:rsid w:val="004D5A37"/>
    <w:rsid w:val="004E4667"/>
    <w:rsid w:val="004F3167"/>
    <w:rsid w:val="004F3E9E"/>
    <w:rsid w:val="004F6E74"/>
    <w:rsid w:val="005033C7"/>
    <w:rsid w:val="00505149"/>
    <w:rsid w:val="0051406A"/>
    <w:rsid w:val="0051514A"/>
    <w:rsid w:val="0051559D"/>
    <w:rsid w:val="00517E50"/>
    <w:rsid w:val="00526861"/>
    <w:rsid w:val="005269B8"/>
    <w:rsid w:val="00532177"/>
    <w:rsid w:val="00533947"/>
    <w:rsid w:val="00535C08"/>
    <w:rsid w:val="0053769F"/>
    <w:rsid w:val="005502D9"/>
    <w:rsid w:val="00552A78"/>
    <w:rsid w:val="0055372D"/>
    <w:rsid w:val="0055596B"/>
    <w:rsid w:val="00556B11"/>
    <w:rsid w:val="00566FA4"/>
    <w:rsid w:val="00570075"/>
    <w:rsid w:val="005746FC"/>
    <w:rsid w:val="005772EF"/>
    <w:rsid w:val="0057782D"/>
    <w:rsid w:val="00581F27"/>
    <w:rsid w:val="00582547"/>
    <w:rsid w:val="00584EB5"/>
    <w:rsid w:val="0058698E"/>
    <w:rsid w:val="00593FCD"/>
    <w:rsid w:val="005A07B6"/>
    <w:rsid w:val="005A2BE5"/>
    <w:rsid w:val="005A3108"/>
    <w:rsid w:val="005A3FBD"/>
    <w:rsid w:val="005A4E1F"/>
    <w:rsid w:val="005A5005"/>
    <w:rsid w:val="005B2D6F"/>
    <w:rsid w:val="005B3F79"/>
    <w:rsid w:val="005B6380"/>
    <w:rsid w:val="005C0025"/>
    <w:rsid w:val="005C096D"/>
    <w:rsid w:val="005C41FD"/>
    <w:rsid w:val="005C4AC7"/>
    <w:rsid w:val="005C4DA6"/>
    <w:rsid w:val="005C638E"/>
    <w:rsid w:val="005D04BA"/>
    <w:rsid w:val="005D5B83"/>
    <w:rsid w:val="005D782C"/>
    <w:rsid w:val="005E5AFA"/>
    <w:rsid w:val="005E5C04"/>
    <w:rsid w:val="005E6EC0"/>
    <w:rsid w:val="005E73E5"/>
    <w:rsid w:val="005F4577"/>
    <w:rsid w:val="005F4E69"/>
    <w:rsid w:val="00600813"/>
    <w:rsid w:val="00601222"/>
    <w:rsid w:val="00603698"/>
    <w:rsid w:val="006075E9"/>
    <w:rsid w:val="00612BE6"/>
    <w:rsid w:val="00614348"/>
    <w:rsid w:val="00615284"/>
    <w:rsid w:val="00616B93"/>
    <w:rsid w:val="00617FFD"/>
    <w:rsid w:val="006207CA"/>
    <w:rsid w:val="00620931"/>
    <w:rsid w:val="006218D6"/>
    <w:rsid w:val="00624028"/>
    <w:rsid w:val="00631B4A"/>
    <w:rsid w:val="006462CC"/>
    <w:rsid w:val="00647AB6"/>
    <w:rsid w:val="0065409E"/>
    <w:rsid w:val="0065636F"/>
    <w:rsid w:val="0065778C"/>
    <w:rsid w:val="00662969"/>
    <w:rsid w:val="0067302B"/>
    <w:rsid w:val="0067411A"/>
    <w:rsid w:val="006745BC"/>
    <w:rsid w:val="0068160B"/>
    <w:rsid w:val="0068468D"/>
    <w:rsid w:val="006867A7"/>
    <w:rsid w:val="006908AF"/>
    <w:rsid w:val="00691E90"/>
    <w:rsid w:val="006928EB"/>
    <w:rsid w:val="00692D3E"/>
    <w:rsid w:val="0069681E"/>
    <w:rsid w:val="006A6865"/>
    <w:rsid w:val="006B4166"/>
    <w:rsid w:val="006B5527"/>
    <w:rsid w:val="006C092D"/>
    <w:rsid w:val="006C28E9"/>
    <w:rsid w:val="006C63A6"/>
    <w:rsid w:val="006C7952"/>
    <w:rsid w:val="006D16AC"/>
    <w:rsid w:val="006E03F1"/>
    <w:rsid w:val="006E0867"/>
    <w:rsid w:val="006E5538"/>
    <w:rsid w:val="006E5A16"/>
    <w:rsid w:val="006F3272"/>
    <w:rsid w:val="006F3CE5"/>
    <w:rsid w:val="006F42FD"/>
    <w:rsid w:val="00704138"/>
    <w:rsid w:val="00704D43"/>
    <w:rsid w:val="0070687D"/>
    <w:rsid w:val="00706FB2"/>
    <w:rsid w:val="007112EE"/>
    <w:rsid w:val="007139DC"/>
    <w:rsid w:val="00720C59"/>
    <w:rsid w:val="0072465F"/>
    <w:rsid w:val="007254C4"/>
    <w:rsid w:val="00725D1C"/>
    <w:rsid w:val="00726F80"/>
    <w:rsid w:val="00731E5C"/>
    <w:rsid w:val="0073268A"/>
    <w:rsid w:val="007335AC"/>
    <w:rsid w:val="00737C88"/>
    <w:rsid w:val="00737D72"/>
    <w:rsid w:val="007418D1"/>
    <w:rsid w:val="00742F9A"/>
    <w:rsid w:val="00744F4C"/>
    <w:rsid w:val="00746032"/>
    <w:rsid w:val="00746120"/>
    <w:rsid w:val="00751369"/>
    <w:rsid w:val="0075430E"/>
    <w:rsid w:val="00762E1F"/>
    <w:rsid w:val="007647CA"/>
    <w:rsid w:val="00764ECF"/>
    <w:rsid w:val="00765049"/>
    <w:rsid w:val="00774A31"/>
    <w:rsid w:val="00786FAA"/>
    <w:rsid w:val="007943DA"/>
    <w:rsid w:val="007945B7"/>
    <w:rsid w:val="007A144E"/>
    <w:rsid w:val="007A29B8"/>
    <w:rsid w:val="007A4473"/>
    <w:rsid w:val="007A459B"/>
    <w:rsid w:val="007B145D"/>
    <w:rsid w:val="007B3B33"/>
    <w:rsid w:val="007B73FE"/>
    <w:rsid w:val="007C1209"/>
    <w:rsid w:val="007C16A3"/>
    <w:rsid w:val="007C51FD"/>
    <w:rsid w:val="007C6029"/>
    <w:rsid w:val="007D311A"/>
    <w:rsid w:val="007D4798"/>
    <w:rsid w:val="007E2C00"/>
    <w:rsid w:val="007E33F3"/>
    <w:rsid w:val="007E4A18"/>
    <w:rsid w:val="007F08C2"/>
    <w:rsid w:val="007F0F82"/>
    <w:rsid w:val="00802CF1"/>
    <w:rsid w:val="008104DD"/>
    <w:rsid w:val="0081698A"/>
    <w:rsid w:val="0082172C"/>
    <w:rsid w:val="008228F0"/>
    <w:rsid w:val="00822B95"/>
    <w:rsid w:val="008244FD"/>
    <w:rsid w:val="00826D69"/>
    <w:rsid w:val="00830B18"/>
    <w:rsid w:val="008423EA"/>
    <w:rsid w:val="00843F17"/>
    <w:rsid w:val="00844145"/>
    <w:rsid w:val="00844B8B"/>
    <w:rsid w:val="008510AA"/>
    <w:rsid w:val="00853C3B"/>
    <w:rsid w:val="00860EEF"/>
    <w:rsid w:val="0087185D"/>
    <w:rsid w:val="008718C4"/>
    <w:rsid w:val="008778E2"/>
    <w:rsid w:val="00880A0C"/>
    <w:rsid w:val="00884378"/>
    <w:rsid w:val="008865D7"/>
    <w:rsid w:val="008873BD"/>
    <w:rsid w:val="00891748"/>
    <w:rsid w:val="00896792"/>
    <w:rsid w:val="00897DCA"/>
    <w:rsid w:val="008A72DB"/>
    <w:rsid w:val="008B02E4"/>
    <w:rsid w:val="008B03C9"/>
    <w:rsid w:val="008B1142"/>
    <w:rsid w:val="008B20B7"/>
    <w:rsid w:val="008B7714"/>
    <w:rsid w:val="008D04C2"/>
    <w:rsid w:val="008D0E9A"/>
    <w:rsid w:val="008D20D8"/>
    <w:rsid w:val="008E7085"/>
    <w:rsid w:val="008F2684"/>
    <w:rsid w:val="008F4E26"/>
    <w:rsid w:val="00902200"/>
    <w:rsid w:val="00906118"/>
    <w:rsid w:val="009118CD"/>
    <w:rsid w:val="00913C64"/>
    <w:rsid w:val="0091597F"/>
    <w:rsid w:val="009176F2"/>
    <w:rsid w:val="00925685"/>
    <w:rsid w:val="00926995"/>
    <w:rsid w:val="0093540C"/>
    <w:rsid w:val="009377FE"/>
    <w:rsid w:val="00961A04"/>
    <w:rsid w:val="00963446"/>
    <w:rsid w:val="009640BE"/>
    <w:rsid w:val="009674B8"/>
    <w:rsid w:val="009762A1"/>
    <w:rsid w:val="009831C8"/>
    <w:rsid w:val="00983552"/>
    <w:rsid w:val="00985FF6"/>
    <w:rsid w:val="00992059"/>
    <w:rsid w:val="00992A6B"/>
    <w:rsid w:val="00993310"/>
    <w:rsid w:val="009A1591"/>
    <w:rsid w:val="009A51B5"/>
    <w:rsid w:val="009A76C2"/>
    <w:rsid w:val="009A76CC"/>
    <w:rsid w:val="009A7E3C"/>
    <w:rsid w:val="009B00F6"/>
    <w:rsid w:val="009B5BB2"/>
    <w:rsid w:val="009B6EE2"/>
    <w:rsid w:val="009C058D"/>
    <w:rsid w:val="009C0EC7"/>
    <w:rsid w:val="009C145E"/>
    <w:rsid w:val="009C6390"/>
    <w:rsid w:val="009D0C83"/>
    <w:rsid w:val="009D4770"/>
    <w:rsid w:val="009D4F31"/>
    <w:rsid w:val="009D6F41"/>
    <w:rsid w:val="009E5DDF"/>
    <w:rsid w:val="009E6DE8"/>
    <w:rsid w:val="009E758B"/>
    <w:rsid w:val="009F2D2D"/>
    <w:rsid w:val="00A016C0"/>
    <w:rsid w:val="00A11463"/>
    <w:rsid w:val="00A14325"/>
    <w:rsid w:val="00A14E90"/>
    <w:rsid w:val="00A22387"/>
    <w:rsid w:val="00A27BFC"/>
    <w:rsid w:val="00A3366B"/>
    <w:rsid w:val="00A33D68"/>
    <w:rsid w:val="00A34D63"/>
    <w:rsid w:val="00A36E96"/>
    <w:rsid w:val="00A41BB9"/>
    <w:rsid w:val="00A4337F"/>
    <w:rsid w:val="00A44567"/>
    <w:rsid w:val="00A46AFB"/>
    <w:rsid w:val="00A51A29"/>
    <w:rsid w:val="00A5223A"/>
    <w:rsid w:val="00A622AF"/>
    <w:rsid w:val="00A675DC"/>
    <w:rsid w:val="00A71A32"/>
    <w:rsid w:val="00A732EF"/>
    <w:rsid w:val="00A746D7"/>
    <w:rsid w:val="00A74EB4"/>
    <w:rsid w:val="00A8564C"/>
    <w:rsid w:val="00A85F16"/>
    <w:rsid w:val="00A90C60"/>
    <w:rsid w:val="00AA27F1"/>
    <w:rsid w:val="00AA40BC"/>
    <w:rsid w:val="00AB0EBE"/>
    <w:rsid w:val="00AB4FC1"/>
    <w:rsid w:val="00AB7700"/>
    <w:rsid w:val="00AB7A89"/>
    <w:rsid w:val="00AC1C4D"/>
    <w:rsid w:val="00AC2309"/>
    <w:rsid w:val="00AD47FF"/>
    <w:rsid w:val="00AD55B8"/>
    <w:rsid w:val="00AD754F"/>
    <w:rsid w:val="00AE14EE"/>
    <w:rsid w:val="00AE1BD0"/>
    <w:rsid w:val="00AE2B68"/>
    <w:rsid w:val="00AE6E8C"/>
    <w:rsid w:val="00AF1A7C"/>
    <w:rsid w:val="00B01A5D"/>
    <w:rsid w:val="00B059F5"/>
    <w:rsid w:val="00B06815"/>
    <w:rsid w:val="00B11921"/>
    <w:rsid w:val="00B12BB9"/>
    <w:rsid w:val="00B13CAE"/>
    <w:rsid w:val="00B144E9"/>
    <w:rsid w:val="00B145FD"/>
    <w:rsid w:val="00B22AEC"/>
    <w:rsid w:val="00B2683E"/>
    <w:rsid w:val="00B27A2A"/>
    <w:rsid w:val="00B35C0E"/>
    <w:rsid w:val="00B412FA"/>
    <w:rsid w:val="00B42835"/>
    <w:rsid w:val="00B457FD"/>
    <w:rsid w:val="00B504C6"/>
    <w:rsid w:val="00B55DED"/>
    <w:rsid w:val="00B57EFB"/>
    <w:rsid w:val="00B606A8"/>
    <w:rsid w:val="00B612CB"/>
    <w:rsid w:val="00B63495"/>
    <w:rsid w:val="00B64823"/>
    <w:rsid w:val="00B654DD"/>
    <w:rsid w:val="00B67CFC"/>
    <w:rsid w:val="00B70565"/>
    <w:rsid w:val="00B73051"/>
    <w:rsid w:val="00B758FD"/>
    <w:rsid w:val="00B85039"/>
    <w:rsid w:val="00B87C4D"/>
    <w:rsid w:val="00B903B8"/>
    <w:rsid w:val="00B90C39"/>
    <w:rsid w:val="00B93E1E"/>
    <w:rsid w:val="00B94176"/>
    <w:rsid w:val="00BA0926"/>
    <w:rsid w:val="00BB2AFE"/>
    <w:rsid w:val="00BB2E71"/>
    <w:rsid w:val="00BB59EA"/>
    <w:rsid w:val="00BC5F25"/>
    <w:rsid w:val="00BC61F8"/>
    <w:rsid w:val="00BD258F"/>
    <w:rsid w:val="00BD2E29"/>
    <w:rsid w:val="00BD43EE"/>
    <w:rsid w:val="00BE06BC"/>
    <w:rsid w:val="00BE0C95"/>
    <w:rsid w:val="00BE4B7D"/>
    <w:rsid w:val="00C00BAA"/>
    <w:rsid w:val="00C0110D"/>
    <w:rsid w:val="00C02DE2"/>
    <w:rsid w:val="00C041C7"/>
    <w:rsid w:val="00C07332"/>
    <w:rsid w:val="00C13691"/>
    <w:rsid w:val="00C14D3B"/>
    <w:rsid w:val="00C14DAB"/>
    <w:rsid w:val="00C17FDE"/>
    <w:rsid w:val="00C31EA5"/>
    <w:rsid w:val="00C32324"/>
    <w:rsid w:val="00C36E61"/>
    <w:rsid w:val="00C42ACF"/>
    <w:rsid w:val="00C43E67"/>
    <w:rsid w:val="00C4434E"/>
    <w:rsid w:val="00C46681"/>
    <w:rsid w:val="00C52E1D"/>
    <w:rsid w:val="00C536F8"/>
    <w:rsid w:val="00C65C49"/>
    <w:rsid w:val="00C67E65"/>
    <w:rsid w:val="00C71327"/>
    <w:rsid w:val="00C73589"/>
    <w:rsid w:val="00C74340"/>
    <w:rsid w:val="00C744D0"/>
    <w:rsid w:val="00C760A4"/>
    <w:rsid w:val="00C76595"/>
    <w:rsid w:val="00C7763B"/>
    <w:rsid w:val="00C85209"/>
    <w:rsid w:val="00C857CE"/>
    <w:rsid w:val="00C8597A"/>
    <w:rsid w:val="00C85F4B"/>
    <w:rsid w:val="00C9176E"/>
    <w:rsid w:val="00C91C7C"/>
    <w:rsid w:val="00C93ABA"/>
    <w:rsid w:val="00CB6E79"/>
    <w:rsid w:val="00CB79E5"/>
    <w:rsid w:val="00CC029D"/>
    <w:rsid w:val="00CC24D6"/>
    <w:rsid w:val="00CC255C"/>
    <w:rsid w:val="00CC606D"/>
    <w:rsid w:val="00CC7D5E"/>
    <w:rsid w:val="00CD3CDF"/>
    <w:rsid w:val="00CD3D51"/>
    <w:rsid w:val="00CD6B68"/>
    <w:rsid w:val="00CE0870"/>
    <w:rsid w:val="00CE0E79"/>
    <w:rsid w:val="00CE797B"/>
    <w:rsid w:val="00CF4801"/>
    <w:rsid w:val="00CF4A7B"/>
    <w:rsid w:val="00CF5D9B"/>
    <w:rsid w:val="00D003C4"/>
    <w:rsid w:val="00D04A1F"/>
    <w:rsid w:val="00D050BB"/>
    <w:rsid w:val="00D106D6"/>
    <w:rsid w:val="00D11DD8"/>
    <w:rsid w:val="00D11FBA"/>
    <w:rsid w:val="00D12B28"/>
    <w:rsid w:val="00D20887"/>
    <w:rsid w:val="00D264B5"/>
    <w:rsid w:val="00D336FA"/>
    <w:rsid w:val="00D349BF"/>
    <w:rsid w:val="00D427F1"/>
    <w:rsid w:val="00D45956"/>
    <w:rsid w:val="00D5264D"/>
    <w:rsid w:val="00D57129"/>
    <w:rsid w:val="00D575B0"/>
    <w:rsid w:val="00D61FC1"/>
    <w:rsid w:val="00D63972"/>
    <w:rsid w:val="00D74CD7"/>
    <w:rsid w:val="00D80F22"/>
    <w:rsid w:val="00D812AB"/>
    <w:rsid w:val="00D82876"/>
    <w:rsid w:val="00D84633"/>
    <w:rsid w:val="00D8556D"/>
    <w:rsid w:val="00D8573B"/>
    <w:rsid w:val="00D91E76"/>
    <w:rsid w:val="00D92EC7"/>
    <w:rsid w:val="00D964D4"/>
    <w:rsid w:val="00DA15B0"/>
    <w:rsid w:val="00DA2831"/>
    <w:rsid w:val="00DA59B9"/>
    <w:rsid w:val="00DA5FD6"/>
    <w:rsid w:val="00DB2B27"/>
    <w:rsid w:val="00DB4D6C"/>
    <w:rsid w:val="00DC687C"/>
    <w:rsid w:val="00DD335D"/>
    <w:rsid w:val="00DD5641"/>
    <w:rsid w:val="00DD607D"/>
    <w:rsid w:val="00DD7235"/>
    <w:rsid w:val="00DE0DB8"/>
    <w:rsid w:val="00DE214C"/>
    <w:rsid w:val="00DF0C1C"/>
    <w:rsid w:val="00DF4C07"/>
    <w:rsid w:val="00DF6864"/>
    <w:rsid w:val="00E00841"/>
    <w:rsid w:val="00E0507F"/>
    <w:rsid w:val="00E12A67"/>
    <w:rsid w:val="00E14CDF"/>
    <w:rsid w:val="00E21570"/>
    <w:rsid w:val="00E22803"/>
    <w:rsid w:val="00E24B91"/>
    <w:rsid w:val="00E2588A"/>
    <w:rsid w:val="00E258A4"/>
    <w:rsid w:val="00E26AAA"/>
    <w:rsid w:val="00E3132D"/>
    <w:rsid w:val="00E3245E"/>
    <w:rsid w:val="00E355E4"/>
    <w:rsid w:val="00E43D8E"/>
    <w:rsid w:val="00E459EF"/>
    <w:rsid w:val="00E46E3A"/>
    <w:rsid w:val="00E47550"/>
    <w:rsid w:val="00E54894"/>
    <w:rsid w:val="00E57A4B"/>
    <w:rsid w:val="00E92D56"/>
    <w:rsid w:val="00E93737"/>
    <w:rsid w:val="00E940AE"/>
    <w:rsid w:val="00E97252"/>
    <w:rsid w:val="00EA4B11"/>
    <w:rsid w:val="00EB35AA"/>
    <w:rsid w:val="00EC05D6"/>
    <w:rsid w:val="00EC3137"/>
    <w:rsid w:val="00EC3396"/>
    <w:rsid w:val="00EC3707"/>
    <w:rsid w:val="00EC5A02"/>
    <w:rsid w:val="00ED51D0"/>
    <w:rsid w:val="00EE0FDA"/>
    <w:rsid w:val="00EE2B09"/>
    <w:rsid w:val="00EF0025"/>
    <w:rsid w:val="00F116DA"/>
    <w:rsid w:val="00F17816"/>
    <w:rsid w:val="00F23664"/>
    <w:rsid w:val="00F23906"/>
    <w:rsid w:val="00F23B05"/>
    <w:rsid w:val="00F26145"/>
    <w:rsid w:val="00F2614F"/>
    <w:rsid w:val="00F26CCD"/>
    <w:rsid w:val="00F274C6"/>
    <w:rsid w:val="00F275E1"/>
    <w:rsid w:val="00F32215"/>
    <w:rsid w:val="00F4340C"/>
    <w:rsid w:val="00F4517F"/>
    <w:rsid w:val="00F570F4"/>
    <w:rsid w:val="00F60082"/>
    <w:rsid w:val="00F60353"/>
    <w:rsid w:val="00F619D9"/>
    <w:rsid w:val="00F64098"/>
    <w:rsid w:val="00F7276C"/>
    <w:rsid w:val="00F74A32"/>
    <w:rsid w:val="00F75E37"/>
    <w:rsid w:val="00F7670C"/>
    <w:rsid w:val="00F7709B"/>
    <w:rsid w:val="00F95EF7"/>
    <w:rsid w:val="00F962DD"/>
    <w:rsid w:val="00F96DC6"/>
    <w:rsid w:val="00FA15A2"/>
    <w:rsid w:val="00FA2717"/>
    <w:rsid w:val="00FA3471"/>
    <w:rsid w:val="00FA3E7D"/>
    <w:rsid w:val="00FA6D74"/>
    <w:rsid w:val="00FB082B"/>
    <w:rsid w:val="00FB37BF"/>
    <w:rsid w:val="00FB730A"/>
    <w:rsid w:val="00FC6B34"/>
    <w:rsid w:val="00FD1651"/>
    <w:rsid w:val="00FD4485"/>
    <w:rsid w:val="00FD51D2"/>
    <w:rsid w:val="00FD5405"/>
    <w:rsid w:val="00FD7B6E"/>
    <w:rsid w:val="00FE21E5"/>
    <w:rsid w:val="00FF1365"/>
    <w:rsid w:val="00FF14E7"/>
    <w:rsid w:val="00FF2EED"/>
    <w:rsid w:val="00FF4FB9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E225AA"/>
  <w15:docId w15:val="{94C61BF3-5D79-4124-9AB3-63A66B0D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93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3F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FD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581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81F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Style1">
    <w:name w:val="Style1"/>
    <w:basedOn w:val="LightList-Accent1"/>
    <w:uiPriority w:val="99"/>
    <w:rsid w:val="000027C5"/>
    <w:tblPr>
      <w:tblBorders>
        <w:top w:val="single" w:sz="24" w:space="0" w:color="8E1211"/>
        <w:left w:val="single" w:sz="24" w:space="0" w:color="8E1211"/>
        <w:bottom w:val="single" w:sz="24" w:space="0" w:color="8E1211"/>
        <w:right w:val="single" w:sz="24" w:space="0" w:color="8E1211"/>
      </w:tblBorders>
    </w:tblPr>
    <w:tcPr>
      <w:shd w:val="clear" w:color="auto" w:fill="9196AC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rsid w:val="00A51A29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51A29"/>
    <w:rPr>
      <w:sz w:val="24"/>
      <w:szCs w:val="24"/>
      <w:lang w:val="en-US" w:eastAsia="en-US"/>
    </w:rPr>
  </w:style>
  <w:style w:type="table" w:styleId="LightList-Accent1">
    <w:name w:val="Light List Accent 1"/>
    <w:basedOn w:val="TableNormal"/>
    <w:uiPriority w:val="61"/>
    <w:rsid w:val="000027C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rsid w:val="00A51A29"/>
    <w:rPr>
      <w:color w:val="0000FF"/>
      <w:u w:val="single"/>
    </w:rPr>
  </w:style>
  <w:style w:type="character" w:styleId="IntenseEmphasis">
    <w:name w:val="Intense Emphasis"/>
    <w:uiPriority w:val="21"/>
    <w:qFormat/>
    <w:rsid w:val="00A51A29"/>
    <w:rPr>
      <w:b/>
      <w:bCs/>
      <w:i/>
      <w:iCs/>
      <w:color w:val="4F81BD"/>
    </w:rPr>
  </w:style>
  <w:style w:type="paragraph" w:styleId="Footer">
    <w:name w:val="footer"/>
    <w:basedOn w:val="Normal"/>
    <w:link w:val="FooterChar"/>
    <w:uiPriority w:val="99"/>
    <w:rsid w:val="00A51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A2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37D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7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7D7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7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7D72"/>
    <w:rPr>
      <w:b/>
      <w:bCs/>
    </w:rPr>
  </w:style>
  <w:style w:type="table" w:customStyle="1" w:styleId="Style2">
    <w:name w:val="Style2"/>
    <w:basedOn w:val="TableNormal"/>
    <w:uiPriority w:val="99"/>
    <w:qFormat/>
    <w:rsid w:val="009640BE"/>
    <w:tblPr>
      <w:tblStyleRowBandSize w:val="1"/>
      <w:tblInd w:w="-792" w:type="dxa"/>
      <w:tblBorders>
        <w:top w:val="single" w:sz="12" w:space="0" w:color="6D694B"/>
        <w:left w:val="single" w:sz="12" w:space="0" w:color="6D694B"/>
        <w:bottom w:val="single" w:sz="12" w:space="0" w:color="6D694B"/>
        <w:right w:val="single" w:sz="12" w:space="0" w:color="6D694B"/>
      </w:tblBorders>
    </w:tblPr>
    <w:tcPr>
      <w:vAlign w:val="center"/>
    </w:tcPr>
    <w:tblStylePr w:type="band1Horz">
      <w:pPr>
        <w:jc w:val="left"/>
      </w:pPr>
      <w:tblPr/>
      <w:tcPr>
        <w:shd w:val="clear" w:color="auto" w:fill="E4E3D8"/>
        <w:vAlign w:val="center"/>
      </w:tcPr>
    </w:tblStylePr>
  </w:style>
  <w:style w:type="table" w:customStyle="1" w:styleId="ipc">
    <w:name w:val="ipc"/>
    <w:basedOn w:val="TableNormal"/>
    <w:uiPriority w:val="99"/>
    <w:qFormat/>
    <w:rsid w:val="009640BE"/>
    <w:rPr>
      <w:color w:val="000000" w:themeColor="text1"/>
    </w:rPr>
    <w:tblPr>
      <w:tblStyleRowBandSize w:val="1"/>
      <w:tblStyleColBandSize w:val="1"/>
      <w:tblInd w:w="-792" w:type="dxa"/>
      <w:tblBorders>
        <w:top w:val="single" w:sz="12" w:space="0" w:color="6D694B"/>
        <w:left w:val="single" w:sz="12" w:space="0" w:color="6D694B"/>
        <w:bottom w:val="single" w:sz="12" w:space="0" w:color="6D694B"/>
        <w:right w:val="single" w:sz="12" w:space="0" w:color="6D694B"/>
        <w:insideH w:val="single" w:sz="6" w:space="0" w:color="6D694B"/>
        <w:insideV w:val="single" w:sz="6" w:space="0" w:color="6D694B"/>
      </w:tblBorders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pPr>
        <w:jc w:val="left"/>
      </w:p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4E3D8"/>
      </w:tcPr>
    </w:tblStylePr>
  </w:style>
  <w:style w:type="paragraph" w:customStyle="1" w:styleId="Default">
    <w:name w:val="Default"/>
    <w:rsid w:val="00FD54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F23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54C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E176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3AEB"/>
    <w:rPr>
      <w:color w:val="605E5C"/>
      <w:shd w:val="clear" w:color="auto" w:fill="E1DFDD"/>
    </w:rPr>
  </w:style>
  <w:style w:type="paragraph" w:customStyle="1" w:styleId="MyText">
    <w:name w:val="My Text"/>
    <w:basedOn w:val="Normal"/>
    <w:rsid w:val="00902200"/>
    <w:pPr>
      <w:jc w:val="both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5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eia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peia.com/registratio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peia.com/accommod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F0BAD3EC458449EA052F0283512B4" ma:contentTypeVersion="14" ma:contentTypeDescription="Create a new document." ma:contentTypeScope="" ma:versionID="8a51929d9b5e99e0942d9081b0dba69f">
  <xsd:schema xmlns:xsd="http://www.w3.org/2001/XMLSchema" xmlns:xs="http://www.w3.org/2001/XMLSchema" xmlns:p="http://schemas.microsoft.com/office/2006/metadata/properties" xmlns:ns2="c126a35d-637e-4a08-a320-8a3c458e45d3" xmlns:ns3="78a123f1-34f8-4f2b-9597-f7c8eb08385f" targetNamespace="http://schemas.microsoft.com/office/2006/metadata/properties" ma:root="true" ma:fieldsID="cd225bade70766160f1920a6fdd35e3d" ns2:_="" ns3:_="">
    <xsd:import namespace="c126a35d-637e-4a08-a320-8a3c458e45d3"/>
    <xsd:import namespace="78a123f1-34f8-4f2b-9597-f7c8eb083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6a35d-637e-4a08-a320-8a3c458e4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cb3878f-7237-4582-8338-0596fd6a98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123f1-34f8-4f2b-9597-f7c8eb08385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212fc7e-d49c-4b1b-8f55-f5bd7ed9c987}" ma:internalName="TaxCatchAll" ma:showField="CatchAllData" ma:web="78a123f1-34f8-4f2b-9597-f7c8eb0838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6a35d-637e-4a08-a320-8a3c458e45d3">
      <Terms xmlns="http://schemas.microsoft.com/office/infopath/2007/PartnerControls"/>
    </lcf76f155ced4ddcb4097134ff3c332f>
    <TaxCatchAll xmlns="78a123f1-34f8-4f2b-9597-f7c8eb08385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56B76-E854-4A7F-96F5-6C09AE90D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6a35d-637e-4a08-a320-8a3c458e45d3"/>
    <ds:schemaRef ds:uri="78a123f1-34f8-4f2b-9597-f7c8eb083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94AD8E-B69D-47C4-BC8A-067DA697B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F4BD6-5E34-4BC6-B5B5-17D2A408B951}">
  <ds:schemaRefs>
    <ds:schemaRef ds:uri="http://schemas.microsoft.com/office/2006/metadata/properties"/>
    <ds:schemaRef ds:uri="http://schemas.microsoft.com/office/infopath/2007/PartnerControls"/>
    <ds:schemaRef ds:uri="c126a35d-637e-4a08-a320-8a3c458e45d3"/>
    <ds:schemaRef ds:uri="78a123f1-34f8-4f2b-9597-f7c8eb08385f"/>
  </ds:schemaRefs>
</ds:datastoreItem>
</file>

<file path=customXml/itemProps4.xml><?xml version="1.0" encoding="utf-8"?>
<ds:datastoreItem xmlns:ds="http://schemas.openxmlformats.org/officeDocument/2006/customXml" ds:itemID="{5BBBE303-FCAF-49C4-A9A4-7DA5961D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Shatat</dc:creator>
  <cp:lastModifiedBy>IPEIA Admin</cp:lastModifiedBy>
  <cp:revision>9</cp:revision>
  <cp:lastPrinted>2018-01-17T23:30:00Z</cp:lastPrinted>
  <dcterms:created xsi:type="dcterms:W3CDTF">2022-10-27T20:56:00Z</dcterms:created>
  <dcterms:modified xsi:type="dcterms:W3CDTF">2022-11-01T16:47:00Z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0x01010001AF0BAD3EC458449EA052F0283512B4</vt:lpwstr>
  </property>
</Properties>
</file>